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9F" w:rsidRPr="00F10299" w:rsidRDefault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t>Vers l’analyse – p. 7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 noir, E blanc, I rouge, U vert, O bleu : voyelles,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dirai quelque jour vos naissances latentes :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A, noir corset velu des mouches éclatantes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Qui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bombinent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autour des puanteurs cruelles,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Golfes d’ombre ; E, candeur des vapeurs et des tentes,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Lances des glaciers fiers, rois blancs, frissons d’ombelles ;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I, pourpres, sang craché, rire des lèvres belles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Dans la colère ou les ivresses pénitentes ;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U, cycles,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vibrements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divins des mers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virides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Paix des pâtis semés d’animaux, paix des rides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l’alchimie imprime aux grands fronts studieux ;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O, suprême Clairon plein des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strideurs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étranges,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Silences traversés des Mondes et des Anges :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O l’Oméga, rayon violet de Ses Yeux ! –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Arthur Rimbaud, « Voyelles », 1883.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9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auriez bien dû rester neutre ;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Où vais-je vous larder, dindon ? ...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Dans le flanc, sous votre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maheutre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? ...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Au cœur, sous votre bleu cordon ? ...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Les coquilles tintent, ding-don !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 pointe voltige : une mouche !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Décidément... c’est au bedon,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Qu’à la fin de l’envoi, je touche.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Edmond Rostand,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Cyrano de Bergerac</w:t>
      </w:r>
      <w:r w:rsidRPr="00F10299">
        <w:rPr>
          <w:rFonts w:ascii="SabonLTStd-Roman" w:hAnsi="SabonLTStd-Roman" w:cs="SabonLTStd-Roman"/>
          <w:sz w:val="24"/>
          <w:szCs w:val="24"/>
        </w:rPr>
        <w:t>, I, 4, 1897.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11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Gusman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. – Quoi ? ce départ si peu prévu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serait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infidélité de Don Juan ? Il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pourrait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faire cette injure aux chastes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Done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Elvire ?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Sganarelle</w:t>
      </w:r>
      <w:r w:rsidRPr="00F10299">
        <w:rPr>
          <w:rFonts w:ascii="SabonLTStd-Roman" w:hAnsi="SabonLTStd-Roman" w:cs="SabonLTStd-Roman"/>
          <w:sz w:val="24"/>
          <w:szCs w:val="24"/>
        </w:rPr>
        <w:t>. – Non, c’est qu’il est jeune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encore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qu’il n’a pas le courage.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Gusman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. – Un homme de sa qualité ferait une action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lâche ?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Sganarelle</w:t>
      </w:r>
      <w:r w:rsidRPr="00F10299">
        <w:rPr>
          <w:rFonts w:ascii="SabonLTStd-Roman" w:hAnsi="SabonLTStd-Roman" w:cs="SabonLTStd-Roman"/>
          <w:sz w:val="24"/>
          <w:szCs w:val="24"/>
        </w:rPr>
        <w:t>. – Eh oui, sa qualité ! La raison en est belle,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c’est par là qu’il s’empêcherait des choses.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Gusman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. – Mais les saints nœuds du mariage le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tiennent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engagé.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-SC700" w:hAnsi="SabonLTStd-Bold-SC700" w:cs="SabonLTStd-Bold-SC700"/>
          <w:b/>
          <w:bCs/>
          <w:sz w:val="24"/>
          <w:szCs w:val="24"/>
        </w:rPr>
        <w:t>Sganarelle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. – Eh ! mon pauvre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Gusman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mon ami,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ne sais pas encore, crois-moi, quel homme est Don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Juan.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Molière,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Dom Juan</w:t>
      </w:r>
      <w:r w:rsidRPr="00F10299">
        <w:rPr>
          <w:rFonts w:ascii="SabonLTStd-Roman" w:hAnsi="SabonLTStd-Roman" w:cs="SabonLTStd-Roman"/>
          <w:sz w:val="24"/>
          <w:szCs w:val="24"/>
        </w:rPr>
        <w:t>, I, 1, 1665.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13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Nous sommes loin, Jeanne, tu roules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depuis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sept jours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Tu es loin de Montmartre, de la Butte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t’a nourrie, du Sacré Cœur contre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lequel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tu t’es blottie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Paris a disparu et son énorme flambée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n’y a plus que les cendres continues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pluie qui tombe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tourbe qui se gonfle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Sibérie qui tourne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lourdes nappes de neige qui remontent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le grelot de la folie qui grelotte comme un dernier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désir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dans l’air bleui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train palpite au cœur des horizons plombés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ton chagrin ricane</w:t>
      </w:r>
    </w:p>
    <w:p w:rsidR="00B5557B" w:rsidRPr="00F10299" w:rsidRDefault="00B5557B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Blaise Cendrars,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Prose du Transsibérien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et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de la petite Jehanne de France</w:t>
      </w:r>
      <w:r w:rsidRPr="00F10299">
        <w:rPr>
          <w:rFonts w:ascii="SabonLTStd-Roman" w:hAnsi="SabonLTStd-Roman" w:cs="SabonLTStd-Roman"/>
          <w:sz w:val="24"/>
          <w:szCs w:val="24"/>
        </w:rPr>
        <w:t>, 1913.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15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Comme dans l’éponge il y a dans l’orange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aspiration à reprendre contenance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après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avoir subi l’épreuve de l’expression.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où l’éponge réussit toujours, l’orange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jamais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: car ses cellules ont éclaté, ses tissus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sont déchirés. Tandis que l’écorce seule se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rétablit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mollement dans sa forme grâce à son élasticité,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liquide d’ambre s’est répandu, accompagné de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rafraîchissement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de parfums suaves, certes, – mais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souvent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aussi de la conscience amère d’une expulsion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prématurée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pépins.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Francis Ponge, « L’orange »,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parti pris des choses</w:t>
      </w:r>
      <w:r w:rsidRPr="00F10299">
        <w:rPr>
          <w:rFonts w:ascii="SabonLTStd-Roman" w:hAnsi="SabonLTStd-Roman" w:cs="SabonLTStd-Roman"/>
          <w:sz w:val="24"/>
          <w:szCs w:val="24"/>
        </w:rPr>
        <w:t>, 1942.</w:t>
      </w:r>
    </w:p>
    <w:p w:rsidR="00B5557B" w:rsidRPr="00F10299" w:rsidRDefault="00B5557B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17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Des bêtises ! répéta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Souvarine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. Votre Karl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Marx en est encore à vouloir laisser agir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forces naturelles. Pas de politique,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conspiration, n’est-ce pas ? tout au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grand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jour, et uniquement pour la hausse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salaires…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Fichez-moi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donc la paix, avec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évolution ! Allumez le feu aux quatre coins des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villes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fauchez les peuples, rasez tout, et quand il ne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restera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plus rien de ce monde pourri, peut-être en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repoussera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-t-il un meilleur.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Émile Zola,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Germinal</w:t>
      </w:r>
      <w:r w:rsidRPr="00F10299">
        <w:rPr>
          <w:rFonts w:ascii="SabonLTStd-Roman" w:hAnsi="SabonLTStd-Roman" w:cs="SabonLTStd-Roman"/>
          <w:sz w:val="24"/>
          <w:szCs w:val="24"/>
        </w:rPr>
        <w:t>, 1885.</w:t>
      </w:r>
    </w:p>
    <w:p w:rsidR="00B5557B" w:rsidRPr="00F10299" w:rsidRDefault="00B5557B" w:rsidP="00B5557B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19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Sous la loge de verts rameaux, jonchée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d’herbes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fraîches, Iseut s’étendit la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première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Tristan se coucha près d’elle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déposa son épée nue entre leurs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corps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Pour leur bonheur, ils avaient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gardé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leurs vêtements. La reine avait au doigt l’anneau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d’or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aux belles émeraudes que Marc lui avait donné au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jour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épousailles ; ses doigts étaient devenus si grêles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bague y tenait à peine. Ils dormaient ainsi, l’un des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bras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Tristan passé sous le cou de son amie, l’autre jeté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 beau corps, étroitement embrassés ; mais leurs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lèvres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ne se touchaient point. Pas un souffle de brise,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feuille qui tremble. À travers le toit de feuillage,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rayon de soleil descendait sur le visage d’Iseut qui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brillait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comme un glaçon. Or, un forestier trouva dans le</w:t>
      </w:r>
    </w:p>
    <w:p w:rsidR="00B5557B" w:rsidRPr="00F10299" w:rsidRDefault="00B5557B" w:rsidP="00B5557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bois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place où les herbes étaient foulées.</w:t>
      </w:r>
    </w:p>
    <w:p w:rsidR="00B5557B" w:rsidRPr="00F10299" w:rsidRDefault="00B5557B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Béroul,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Roman de Tristan et Iseult</w:t>
      </w:r>
      <w:r w:rsidRPr="00F10299">
        <w:rPr>
          <w:rFonts w:ascii="SabonLTStd-Roman" w:hAnsi="SabonLTStd-Roman" w:cs="SabonLTStd-Roman"/>
          <w:sz w:val="24"/>
          <w:szCs w:val="24"/>
        </w:rPr>
        <w:t>,</w:t>
      </w:r>
    </w:p>
    <w:p w:rsidR="00B5557B" w:rsidRPr="00F10299" w:rsidRDefault="00B5557B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trad. Joseph Bédier, 1900.</w:t>
      </w:r>
    </w:p>
    <w:p w:rsidR="00BF1F9F" w:rsidRPr="00F10299" w:rsidRDefault="00BF1F9F" w:rsidP="00B5557B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7 p. 21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Madame de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Volanges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marie sa fille : c’est encore un secret ; mais elle m’en a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part hier. Et qui croyez-vous qu’elle ait choisi pour gendre ? Le compte de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Gercourt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. Qui m’aurait dit que je deviendrais la cousine de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Gercourt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? […] Je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gagerais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que, malgré les soixante mille livres de rente de la petite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Volanges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il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n’aurait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jamais fait ce mariage, si elle eût été brune, ou si elle n’eût pas été au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couvent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. Prouvons-lui donc qu’il n’est qu’un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sot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: il le sera sans doute un jour ;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n’est pas là ce qui m’embarrasse : mais le plaisant serait qu’il débutât par là.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Comme nous nous amuserions le lendemain en l’entendant se vanter !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Pierre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Choderlos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de Laclos,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 Liaisons dangereuses</w:t>
      </w:r>
      <w:r w:rsidRPr="00F10299">
        <w:rPr>
          <w:rFonts w:ascii="SabonLTStd-Roman" w:hAnsi="SabonLTStd-Roman" w:cs="SabonLTStd-Roman"/>
          <w:sz w:val="24"/>
          <w:szCs w:val="24"/>
        </w:rPr>
        <w:t>, 1782.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21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[...] les Anciens avaient pour habitude,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dans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livres qu’ils écrivaient jadis,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s’exprimer avec une grande obscurité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ceux qui viendraient après eux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devraient étudier leur pensée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puissent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commenter leurs textes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y ajouter leur propre lecture.</w:t>
      </w:r>
    </w:p>
    <w:p w:rsidR="00BF1F9F" w:rsidRPr="00F10299" w:rsidRDefault="00BF1F9F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Lais bretons (XII-XIII</w:t>
      </w:r>
      <w:r w:rsidRPr="00F10299">
        <w:rPr>
          <w:rFonts w:ascii="SabonLTStd-Roman" w:hAnsi="SabonLTStd-Roman" w:cs="SabonLTStd-Roman"/>
          <w:sz w:val="24"/>
          <w:szCs w:val="24"/>
          <w:vertAlign w:val="superscript"/>
        </w:rPr>
        <w:t>e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 siècle) :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Marie de France et ses contemporains</w:t>
      </w:r>
      <w:r w:rsidRPr="00F10299">
        <w:rPr>
          <w:rFonts w:ascii="SabonLTStd-Roman" w:hAnsi="SabonLTStd-Roman" w:cs="SabonLTStd-Roman"/>
          <w:sz w:val="24"/>
          <w:szCs w:val="24"/>
        </w:rPr>
        <w:t>,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« Prologue », éd. </w:t>
      </w: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trad. Nathalie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Koble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et Mireille Séguy, 2018.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23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Une jeune femme délaissée par son amoureux laisse éclater sa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douleur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au moment de lui écrire une lettre.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Qu’est-ce que je deviendrai ? Et qu’est-ce que vous voulez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je fasse ? Je me trouve bien éloignée de tout ce que j’avais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prévu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: j’espérais que vous m’écririez de tous les endroits où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passeriez, et que vos lettres seraient fort longues ; que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soutiendriez ma passion par l’espérance de vous revoir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[…]. Hélas que je suis à plaindre de ne partager pas mes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douleurs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avec vous et d’être toute seule malheureuse ! Cette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pensée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me tue, et je meurs de frayeur que vous n’ayez jamais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extrêmement sensible à tous nos plaisirs.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Gabriel de Guilleragues,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Lettres portugaises</w:t>
      </w:r>
      <w:r w:rsidRPr="00F10299">
        <w:rPr>
          <w:rFonts w:ascii="SabonLTStd-Roman" w:hAnsi="SabonLTStd-Roman" w:cs="SabonLTStd-Roman"/>
          <w:sz w:val="24"/>
          <w:szCs w:val="24"/>
        </w:rPr>
        <w:t>, 1669.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25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Figaro,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seul, se promenant dans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l’obscurité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, parle du ton le plus sombre</w:t>
      </w:r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Que je voudrais bien tenir un de ces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puissants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quatre jours, si légers sur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mal qu’ils ordonnent, quand une bonne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disgrâce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 cuvé son orgueil ! Je lui dirais... que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sottises imprimées n’ont d’importance qu’aux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lieux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où l’on en gêne le cours ; que, sans la liberté de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blâmer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il n’est point d’éloge flatteur ; et qu’il n’y a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petits hommes qui redoutent les petits écrits.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Beaumarchais,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Mariage de Figaro</w:t>
      </w:r>
      <w:r w:rsidRPr="00F10299">
        <w:rPr>
          <w:rFonts w:ascii="SabonLTStd-Roman" w:hAnsi="SabonLTStd-Roman" w:cs="SabonLTStd-Roman"/>
          <w:sz w:val="24"/>
          <w:szCs w:val="24"/>
        </w:rPr>
        <w:t>, V, 3, 1778.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27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Iphicrate est un maître et Arlequin son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valet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; après un naufrage, ils se retrouvent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sur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une île où les rôles sont inversés :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valets sont devenus les maîtres et les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maîtres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sont devenus valets.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Iphicrate : Avançons, je t’en prie.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Arlequin : Je t’en prie, je t’en prie ; comme vous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êtes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civil et poli ; c’est l’air du pays qui fait cela.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Iphicrate : Allons, hâtons-nous, faisons seulement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demi-lieue sur la côte pour chercher notre chaloupe,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nous trouverons peut-être avec une partie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nos gens ; et, en ce cas-là, nous nous rembarquerons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avec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eux.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Arlequin,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en badinant </w:t>
      </w:r>
      <w:r w:rsidRPr="00F10299">
        <w:rPr>
          <w:rFonts w:ascii="SabonLTStd-Roman" w:hAnsi="SabonLTStd-Roman" w:cs="SabonLTStd-Roman"/>
          <w:sz w:val="24"/>
          <w:szCs w:val="24"/>
        </w:rPr>
        <w:t>: Badin, comme vous tournez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Marivaux,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L’Île des esclaves</w:t>
      </w:r>
      <w:r w:rsidRPr="00F10299">
        <w:rPr>
          <w:rFonts w:ascii="SabonLTStd-Roman" w:hAnsi="SabonLTStd-Roman" w:cs="SabonLTStd-Roman"/>
          <w:sz w:val="24"/>
          <w:szCs w:val="24"/>
        </w:rPr>
        <w:t>, I, 1, 1725.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29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jour tombait, un humide crépuscule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agaçait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nerfs, il regarda la tombe et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y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ensevelit sa dernière larme de jeune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cette larme arrachée par les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saintes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émotions d’un cœur pur, une de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larmes qui, de la terre où elles tombent,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rejaillissent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jusque dans les cieux. Il se croisa les bras,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contempla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nuages et, le voyant ainsi, Christophe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quitta.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Honoré de Balzac,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Père Goriot</w:t>
      </w:r>
      <w:r w:rsidRPr="00F10299">
        <w:rPr>
          <w:rFonts w:ascii="SabonLTStd-Roman" w:hAnsi="SabonLTStd-Roman" w:cs="SabonLTStd-Roman"/>
          <w:sz w:val="24"/>
          <w:szCs w:val="24"/>
        </w:rPr>
        <w:t>, 1835.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31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montait lentement les marches, le cœur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battant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l’esprit anxieux, harcelé surtout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crainte d’être ridicule ; et, soudain,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aperçut en face de lui un monsieur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grande toilette qui le regardait. Ils se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trouvaient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si près l’un de l’autre que Duroy fit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mouvement en arrière, puis il demeura stupéfait :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c’était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lui-même, reflété par une haute glace en pied qui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formait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sur le palier du premier une longue perspective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galerie. Un élan de joie le fit tressaillir, tant il se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jugea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mieux qu’il n’aurait cru.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Guy de Maupassant,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Bel Ami</w:t>
      </w:r>
      <w:r w:rsidRPr="00F10299">
        <w:rPr>
          <w:rFonts w:ascii="SabonLTStd-Roman" w:hAnsi="SabonLTStd-Roman" w:cs="SabonLTStd-Roman"/>
          <w:sz w:val="24"/>
          <w:szCs w:val="24"/>
        </w:rPr>
        <w:t>, 1885.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33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Chacun rapporte pour son trophée la tête de l’ennemi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 tué, et l’attache à l’entrée de son logis. Après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avoir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longtemps bien traité leurs prisonniers, […]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celui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en est le maître […] attache une corde à l’un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bras du prisonnier, par le bout de laquelle il le tient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éloigné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quelques pas, de peur d’en être blessée, et donne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plus cher de ses amis l’autre bras à tenir de même ; et eux deux,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présence de toute l’assemblée, l’assomment à coups d’épée. Cela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ils le rôtissent et en mangent en commun […]. Ce n’est pas,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on pense, pour s’en nourrir […] ; c’est pour représenter une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extrême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vengeance.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Montaigne, « Des Cannibales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Essais I</w:t>
      </w:r>
      <w:r w:rsidRPr="00F10299">
        <w:rPr>
          <w:rFonts w:ascii="SabonLTStd-Roman" w:hAnsi="SabonLTStd-Roman" w:cs="SabonLTStd-Roman"/>
          <w:sz w:val="24"/>
          <w:szCs w:val="24"/>
        </w:rPr>
        <w:t>, 1580.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35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Au </w:t>
      </w:r>
      <w:r w:rsidRPr="00F10299">
        <w:rPr>
          <w:rFonts w:ascii="SabonLTStd-Italic-SC700" w:hAnsi="SabonLTStd-Italic-SC700" w:cs="SabonLTStd-Italic-SC700"/>
          <w:i/>
          <w:iCs/>
          <w:sz w:val="24"/>
          <w:szCs w:val="24"/>
        </w:rPr>
        <w:t>XVIII</w:t>
      </w:r>
      <w:r w:rsidRPr="00F10299">
        <w:rPr>
          <w:rFonts w:ascii="SabonLTStd-Italic" w:hAnsi="SabonLTStd-Italic" w:cs="SabonLTStd-Italic"/>
          <w:i/>
          <w:iCs/>
          <w:sz w:val="24"/>
          <w:szCs w:val="24"/>
          <w:vertAlign w:val="superscript"/>
        </w:rPr>
        <w:t>e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siècle, alors que l’île de Tahiti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vient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d’être découverte, un Tahitien tente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d’avertir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ses compatriotes sur le danger de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venue des Européens.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Pleurez, malheureux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Otaïtiens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! pleurez ;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ce soit de l’arrivée, et non du départ de ces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ambitieux et méchants : un jour, vous les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connaîtrez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mieux [...]. Un jour vous servirez sous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aussi corrompus, aussi vils, aussi malheureux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Mais je me console ; je touche à la fin de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carrière, et la calamité que je vous annonce, je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verrai point. Ô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Otaïtiens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ô mes amis, vous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auriez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moyen d’échapper à un funeste avenir, mais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j’aimerais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mieux mourir que de vous en donner le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conseil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Qu’ils s’éloignent et qu’ils vivent.</w:t>
      </w:r>
    </w:p>
    <w:p w:rsidR="00BF1F9F" w:rsidRPr="00F10299" w:rsidRDefault="00BF1F9F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Denis Diderot,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Supplément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au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Voyage de Bougainville</w:t>
      </w:r>
      <w:r w:rsidRPr="00F10299">
        <w:rPr>
          <w:rFonts w:ascii="SabonLTStd-Roman" w:hAnsi="SabonLTStd-Roman" w:cs="SabonLTStd-Roman"/>
          <w:sz w:val="24"/>
          <w:szCs w:val="24"/>
        </w:rPr>
        <w:t>, 1772.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37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J’ai beau être engagé, l’amour que j’ai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belle n’engage point mon âme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faire injustice aux autres […]. […] je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puis refuser mon cœur à tout ce que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vois d’aimable ; et dès qu’un beau visage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 demande, si j’en avais dix mille, je les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donnerais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tous.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Molière,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Don Juan</w:t>
      </w:r>
      <w:r w:rsidRPr="00F10299">
        <w:rPr>
          <w:rFonts w:ascii="SabonLTStd-Roman" w:hAnsi="SabonLTStd-Roman" w:cs="SabonLTStd-Roman"/>
          <w:sz w:val="24"/>
          <w:szCs w:val="24"/>
        </w:rPr>
        <w:t>, I, 2, 1682.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5557B" w:rsidRPr="00F10299" w:rsidRDefault="00B5557B" w:rsidP="00B5557B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BF1F9F" w:rsidRPr="00F10299">
        <w:rPr>
          <w:rFonts w:ascii="Cambria" w:hAnsi="Cambria"/>
          <w:b/>
          <w:color w:val="C00000"/>
          <w:sz w:val="28"/>
          <w:szCs w:val="28"/>
        </w:rPr>
        <w:t xml:space="preserve"> 39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n’ai plus que les os, un squelette je semble,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Décharné, dénervé,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démusclé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dépulpé,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le trait de la mort sans pardon a frappé,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n’ose voir mes bras que de peur je ne tremble.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Apollon et son fils, deux grands maîtres ensemble,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Ne me sauraient guérir, leur métier m’a trompé ;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Adieu, plaisant Soleil, mon </w:t>
      </w:r>
      <w:r w:rsidR="00F53962" w:rsidRPr="00F10299">
        <w:rPr>
          <w:rFonts w:ascii="SabonLTStd-Roman" w:hAnsi="SabonLTStd-Roman" w:cs="SabonLTStd-Roman"/>
          <w:sz w:val="24"/>
          <w:szCs w:val="24"/>
        </w:rPr>
        <w:t>œil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 est étoupé,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Mon corps s’en va descendre où tout se désassemble.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Ronsard, « Je n’ai plus que les os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Derniers vers</w:t>
      </w:r>
      <w:r w:rsidRPr="00F10299">
        <w:rPr>
          <w:rFonts w:ascii="SabonLTStd-Roman" w:hAnsi="SabonLTStd-Roman" w:cs="SabonLTStd-Roman"/>
          <w:sz w:val="24"/>
          <w:szCs w:val="24"/>
        </w:rPr>
        <w:t>, 1586.</w:t>
      </w:r>
    </w:p>
    <w:p w:rsidR="00BF1F9F" w:rsidRPr="00F10299" w:rsidRDefault="00BF1F9F" w:rsidP="00BF1F9F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 w:rsidP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 41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me faut chanter ce que je ne voudrais pas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Tant j’ai à me plaindre de celui dont je suis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l’amie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Car je l’aime plus que toute chose qui soit.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Auprès de lui n’ont de valeur ni la pitié ni la courtoisie,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Ni ma beauté ni mon mérite ni mon esprit,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Aussi suis-je trompée et trahie,</w:t>
      </w:r>
    </w:p>
    <w:p w:rsidR="00BF1F9F" w:rsidRPr="00F10299" w:rsidRDefault="00BF1F9F" w:rsidP="00BF1F9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Comme je devrais l’être si je n’étais pas jolie.</w:t>
      </w:r>
    </w:p>
    <w:p w:rsidR="00BF1F9F" w:rsidRPr="00F10299" w:rsidRDefault="00BF1F9F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Comtesse de Die, « Chanson », fin du XII</w:t>
      </w:r>
      <w:r w:rsidRPr="00F10299">
        <w:rPr>
          <w:rFonts w:ascii="SabonLTStd-Roman" w:hAnsi="SabonLTStd-Roman" w:cs="SabonLTStd-Roman"/>
          <w:sz w:val="24"/>
          <w:szCs w:val="24"/>
          <w:vertAlign w:val="superscript"/>
        </w:rPr>
        <w:t>e</w:t>
      </w:r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BF1F9F" w:rsidRPr="00F10299" w:rsidRDefault="00BF1F9F" w:rsidP="00BF1F9F">
      <w:pPr>
        <w:rPr>
          <w:rFonts w:ascii="SabonLTStd-Roman" w:hAnsi="SabonLTStd-Roman" w:cs="SabonLTStd-Roman"/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 w:rsidP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 xml:space="preserve"> 43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comte. – Oh ! grâce ! grâce, ami !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Est-ce que tu fais aussi des vers ? Je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t’ai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vu là griffonnant sur ton genou, et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chantant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dès le matin.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Beaumarchais,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Barbier de Séville</w:t>
      </w:r>
      <w:r w:rsidRPr="00F10299">
        <w:rPr>
          <w:rFonts w:ascii="SabonLTStd-Roman" w:hAnsi="SabonLTStd-Roman" w:cs="SabonLTStd-Roman"/>
          <w:sz w:val="24"/>
          <w:szCs w:val="24"/>
        </w:rPr>
        <w:t>, I, 2, 1775.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FA4A21" w:rsidRDefault="00FA4A21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45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 [L]es soirs où elle traînait son mari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dîner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dans le faubourg Saint-Germain,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Swann, restant farouchement dans son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coin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ne se gênait pas, s’il voyait Odette se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présenter à quelque dame nationaliste,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dire à haute voix : « Mais voyons, Odette, vous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êtes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folle. Je vous prie de rester tranquille. Ce serait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platitude de votre part de vous faire présenter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antisémites. Je vous le défends. » Les gens du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monde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après qui chacun court ne sont habitués ni à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fierté ni à tant de mauvaise éducation. Pour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première fois ils voyaient quelqu’un qui se croyait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« </w:t>
      </w: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» qu’eux. On se racontait ces grognements de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Swann, et les cartes cornées pleuvaient chez Odette. »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Marcel Proust,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Sodome et Gomorrhe</w:t>
      </w:r>
      <w:r w:rsidRPr="00F10299">
        <w:rPr>
          <w:rFonts w:ascii="SabonLTStd-Roman" w:hAnsi="SabonLTStd-Roman" w:cs="SabonLTStd-Roman"/>
          <w:sz w:val="24"/>
          <w:szCs w:val="24"/>
        </w:rPr>
        <w:t>, 1921-1922.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l’analyse – p.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 xml:space="preserve"> 47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Tout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</w:t>
      </w:r>
      <w:proofErr w:type="gramStart"/>
      <w:r w:rsidRPr="00F10299">
        <w:rPr>
          <w:rFonts w:ascii="DINOT" w:hAnsi="DINOT" w:cs="DINOT"/>
          <w:color w:val="00FFFF"/>
          <w:sz w:val="24"/>
          <w:szCs w:val="24"/>
        </w:rPr>
        <w:t>. . . .</w:t>
      </w:r>
      <w:proofErr w:type="gramEnd"/>
      <w:r w:rsidRPr="00F10299">
        <w:rPr>
          <w:rFonts w:ascii="DINOT" w:hAnsi="DINOT" w:cs="DINOT"/>
          <w:color w:val="00FFFF"/>
          <w:sz w:val="24"/>
          <w:szCs w:val="24"/>
        </w:rPr>
        <w:t xml:space="preserve">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richesses antique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dédaigné</w:t>
      </w:r>
      <w:proofErr w:type="gramEnd"/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les dames à la mode, ces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merveilleux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meubles d’ébène sculpté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ces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lustres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à girandoles de cristal, dont les branchages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dorés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lançaient du sein des bougies rose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lis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brillant</w:t>
      </w:r>
      <w:proofErr w:type="gramEnd"/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; ces horloges gothique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chefs-d’œuvre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ciselure et d’émail ; ces paravents brodé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figures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color w:val="00FFFF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chinois</w:t>
      </w:r>
      <w:proofErr w:type="gramEnd"/>
      <w:r w:rsidRPr="00F10299">
        <w:rPr>
          <w:rFonts w:ascii="DINOT" w:hAnsi="DINOT" w:cs="DINOT"/>
          <w:color w:val="00FFFF"/>
          <w:sz w:val="24"/>
          <w:szCs w:val="24"/>
        </w:rPr>
        <w:t>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ces énorme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potiches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du Japon, gonflé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fleurs rare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; ces dessus de porte en grisaille ou en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couleurs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Boucher ou de Watteau, jetaient la nouvelle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propriétaire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dans d’indicible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extases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.</w:t>
      </w:r>
    </w:p>
    <w:p w:rsidR="00BF1F9F" w:rsidRPr="00F10299" w:rsidRDefault="00FF5D90" w:rsidP="00FA4A21">
      <w:pPr>
        <w:jc w:val="right"/>
        <w:rPr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Alexandre Dumas, </w:t>
      </w: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Le Collier de la reine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1849-1850.</w:t>
      </w:r>
      <w:r w:rsidR="00BF1F9F" w:rsidRPr="00F10299">
        <w:rPr>
          <w:sz w:val="24"/>
          <w:szCs w:val="24"/>
        </w:rPr>
        <w:t xml:space="preserve"> 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49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Et pourquoi (juger) 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 . . . . 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-vous leur nourriture détestable ? Y (goûter) 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 . . . . 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-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vous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? N’est-ce pas plutôt à eux de dire ce qui leur (sembler)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bon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ou</w:t>
      </w:r>
      <w:proofErr w:type="gramEnd"/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moins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bon ? Parce qu’une nourriture (être)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différente de la nôtre, (devoir)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DINOT" w:hAnsi="DINOT" w:cs="DINOT"/>
          <w:color w:val="00FFFF"/>
          <w:sz w:val="24"/>
          <w:szCs w:val="24"/>
        </w:rPr>
        <w:t>. . . . . . . . . . . . . . . . . . . . . . . .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-on la trouver répugnante ? Ils (manger)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 œufs de fourmi,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tripes d’oiseau. Nous (manger)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 tripes de porc ! Et des escargots ! [...]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Le cardinal, qui n’(interrompre)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pas le dominicain, (sembler)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attentif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cette argumentation nouvelle, qui (s’intéresser)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aux coutumes des peuples. Il (faire)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remarquer qu’il (s’agir)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là d’un terrain de discussion des plus délicats, où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nous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(risquer)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d’être constamment ensorcelés par l’habitude, prise depuis l’enfance, que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nous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(avoir)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de nos propres usages, lesquels nous (sembler)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de ce fait très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color w:val="00FFFF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supérieurs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aux usages des autres. Sauf quand il (s’agir)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d’esclaves-nés, (dire) </w:t>
      </w:r>
      <w:r w:rsidRPr="00F10299">
        <w:rPr>
          <w:rFonts w:ascii="DINOT" w:hAnsi="DINOT" w:cs="DINOT"/>
          <w:color w:val="00FFFF"/>
          <w:sz w:val="24"/>
          <w:szCs w:val="24"/>
        </w:rPr>
        <w:t>. . . . . . . . . . . . . . . . . . . . . . . 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philosophe. Car on (voir)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bien que les Indiens (vouloir) </w:t>
      </w:r>
      <w:r w:rsidRPr="00F10299">
        <w:rPr>
          <w:rFonts w:ascii="DINOT" w:hAnsi="DINOT" w:cs="DINOT"/>
          <w:color w:val="00FFFF"/>
          <w:sz w:val="24"/>
          <w:szCs w:val="24"/>
        </w:rPr>
        <w:t xml:space="preserve">. . . . . . . . . . . . . . . . . . . . . . . .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presque aussitôt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acquérir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nos armes et nos vêtements.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Jean-Claude Carrière, </w:t>
      </w: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La Controverse de Valladolid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1922.</w:t>
      </w:r>
    </w:p>
    <w:p w:rsidR="00FF5D90" w:rsidRPr="00F10299" w:rsidRDefault="00FF5D90" w:rsidP="00FF5D90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FF5D90" w:rsidP="00FF5D90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4 p. 51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Aujourd’hui encore, je m’étonne du peu que je sais sur (mon père). Il a aimé,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il a voulu vivre, il s’est vu mourir ; cela suffit pour faire tout un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Mais de cet homme-là, personne, dans ma famille, n’a su me rendre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curieux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Pendant plusieurs années, j’ai pu voir, au-dessus de mon lit, le portrait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petit officier aux yeux candides, au crâne rond et dégarni, avec de fortes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moustaches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: quand ma mère s’est remariée, le portrait a disparu. Plus tard, j’ai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hérité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livres qui lui avaient appartenu.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Jean-Paul Sartre,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 Mots</w:t>
      </w:r>
      <w:r w:rsidRPr="00F10299">
        <w:rPr>
          <w:rFonts w:ascii="SabonLTStd-Roman" w:hAnsi="SabonLTStd-Roman" w:cs="SabonLTStd-Roman"/>
          <w:sz w:val="24"/>
          <w:szCs w:val="24"/>
        </w:rPr>
        <w:t>, 1964.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51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Elle songeait quelquefois que c’étaient là pourtant les plus beaux jours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 vie, la lune de miel, comme on disait. Pour en goûter la douceur,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eût fallu, sans doute, s’en aller vers des pays à noms sonores où les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lendemains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mariage ont de plus suaves paresses ! Dans des chaises de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poste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sous des stores de soie bleue, on monte au pas des routes escarpées,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écoutant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chanson du postillon, qui se répète dans la montagne avec les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clochettes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chèvres et le bruit sourd de la cascade. Quand le soleil se couche, on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respire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 bord des golfes le parfum des citronniers ; puis, le soir, sur la terrasse des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villas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seuls et les doigts confondus, on regarde les étoiles en faisant des projets. Il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semblait que certains lieux sur la terre devaient produire du bonheur, comme une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plante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particulière au sol et qui pousse mal tout autre part.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Gustave Flaubert,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Madame Bovary</w:t>
      </w:r>
      <w:r w:rsidRPr="00F10299">
        <w:rPr>
          <w:rFonts w:ascii="SabonLTStd-Roman" w:hAnsi="SabonLTStd-Roman" w:cs="SabonLTStd-Roman"/>
          <w:sz w:val="24"/>
          <w:szCs w:val="24"/>
        </w:rPr>
        <w:t>, 1857.</w:t>
      </w:r>
    </w:p>
    <w:p w:rsidR="00FF5D90" w:rsidRPr="00F10299" w:rsidRDefault="00FF5D90" w:rsidP="00FF5D90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FF5D90" w:rsidP="00FF5D90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1 p. 52 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avait réussi peu à peu à maîtriser toutes ses manies stupides, il en avait même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moins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maintenant qu’il n’était normalement toléré ; il ne collectionnait même pas –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que, au vu de tous, les gens normaux faisaient – les timbres-poste. Il ne s’arrêtait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jamais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 milieu de la rue pour regarder – comme autrefois, à la promenade, quand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bonne, mais allons donc ! allons ! le tirait, – il passait vite et n’entravait jamais la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circulation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sur la chaussée ; il passait devant les objets, même les plus accueillants,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même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plus animés, sans leur jeter un regard de connivence.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Nathalie Sarraute,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Tropismes</w:t>
      </w:r>
      <w:r w:rsidRPr="00F10299">
        <w:rPr>
          <w:rFonts w:ascii="SabonLTStd-Roman" w:hAnsi="SabonLTStd-Roman" w:cs="SabonLTStd-Roman"/>
          <w:sz w:val="24"/>
          <w:szCs w:val="24"/>
        </w:rPr>
        <w:t>, 1939.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53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Moi d’abord la campagne, faut que je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dise tout de suite, j’ai jamais pu la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sentir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je l’ai toujours trouvée triste, avec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bourbiers qui n’en finissent pas, ses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maisons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où les gens n’y sont jamais et ses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chemins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ne vont nulle part. Mais quand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y ajoute la guerre en plus, c’est à pas y tenir. Le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s’était levé, brutal, de chaque côté des talus,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peupliers mêlaient leurs rafales de feuilles aux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petits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bruits secs qui venaient de là-bas sur nous. Ces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soldats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inconnus nous rataient sans cesse, mais tout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nous entourant de mille morts, on s’en trouvait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habillés. Je n’osais plus remuer.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Louis-Ferdinand Céline,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Voyage au bout de la nuit</w:t>
      </w:r>
      <w:r w:rsidRPr="00F10299">
        <w:rPr>
          <w:rFonts w:ascii="SabonLTStd-Roman" w:hAnsi="SabonLTStd-Roman" w:cs="SabonLTStd-Roman"/>
          <w:sz w:val="24"/>
          <w:szCs w:val="24"/>
        </w:rPr>
        <w:t>, 1932.</w:t>
      </w:r>
    </w:p>
    <w:p w:rsidR="00FF5D90" w:rsidRPr="00F10299" w:rsidRDefault="00FF5D90" w:rsidP="00FF5D90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FF5D90" w:rsidP="00FF5D90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1 p. 54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[M]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ême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le dreyfusisme de Swann était utile à Odette. Livrée à elle-même, elle se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fût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peut-être laissé aller à faire aux femmes chics des avances qui l’eussent perdue.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Tandis que les soirs où elle traînait son mari dîner dans le faubourg Saint-Germain,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Swann, restant farouchement dans son coin, ne se gênait pas, s’il voyait Odette se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présenter à quelque dame nationaliste, de dire à haute voix : « Mais voyons,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Odette, vous êtes folle. Je vous prie de rester tranquille. Ce serait une platitude de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part de vous faire présenter à des antisémites. Je vous le défends. »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Marcel Proust,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À la recherche du temps perdu</w:t>
      </w:r>
      <w:r w:rsidRPr="00F10299">
        <w:rPr>
          <w:rFonts w:ascii="SabonLTStd-Roman" w:hAnsi="SabonLTStd-Roman" w:cs="SabonLTStd-Roman"/>
          <w:sz w:val="24"/>
          <w:szCs w:val="24"/>
        </w:rPr>
        <w:t>, 1921.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55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Sous le pont Mirabeau coule la Seine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nos amours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Faut-il qu’il m’en souvienne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joie venait toujours après la peine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Vienne la nuit sonne l’heure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jours s’en vont je demeure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Les mains dans les mains </w:t>
      </w: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restons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face à face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Tandis que sous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pont de nos bras passe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Des éternels regards l’onde si lasse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Vienne la nuit sonne l’heure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jours s’en vont je demeure</w:t>
      </w:r>
    </w:p>
    <w:p w:rsidR="00FF5D90" w:rsidRPr="00F10299" w:rsidRDefault="00FF5D90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Guillaume Apollinaire, « Le Pont Mirabeau »,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1912,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Alcools</w:t>
      </w:r>
      <w:r w:rsidRPr="00F10299">
        <w:rPr>
          <w:rFonts w:ascii="SabonLTStd-Roman" w:hAnsi="SabonLTStd-Roman" w:cs="SabonLTStd-Roman"/>
          <w:sz w:val="24"/>
          <w:szCs w:val="24"/>
        </w:rPr>
        <w:t>, 1913.</w:t>
      </w:r>
    </w:p>
    <w:p w:rsidR="00FF5D90" w:rsidRPr="00F10299" w:rsidRDefault="00FF5D90" w:rsidP="00FF5D90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FF5D90" w:rsidP="00FF5D90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6 p. 57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même genre de félicité que m’avaient donné les dalles inégales m’envahit ; les sensations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étaient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grande chaleur encore mais toutes différentes, mêlées d’une odeur de fumée apaisée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fraîche odeur d’un cadre forestier ; et je reconnus que ce qui me paraissait si agréable était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même rangée d’arbres que j’avais trouvée ennuyeuse à observer et à décrire, et devant laquelle,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débouchant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canette de bière que j’avais dans le wagon, je venais de croire un instant, dans une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sorte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d’étourdissement, que je me trouvais, tant le bruit identique de la cuiller contre l’assiette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m’avait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donné, avant que j’eusse eu le temps de me ressaisir, l’illusion du bruit du marteau d’un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employé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avait arrangé quelque chose à une roue de train pendant que nous étions arrêtés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devant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 petit bois.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Marcel Proust,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Temps retrouvé</w:t>
      </w:r>
      <w:r w:rsidRPr="00F10299">
        <w:rPr>
          <w:rFonts w:ascii="SabonLTStd-Roman" w:hAnsi="SabonLTStd-Roman" w:cs="SabonLTStd-Roman"/>
          <w:sz w:val="24"/>
          <w:szCs w:val="24"/>
        </w:rPr>
        <w:t>, 1927.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C77D98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57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C’est parce que je crois à l’évolution perpétuelle de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l’humanité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à ses formes incessantes, que je hais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cadres où on veut la fourrer de vive force,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toutes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formalités dont on la définit, tous les plans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l’on rêve pour elle. La démocratie n’est pas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 dernier mot que l’esclavage ne l’a été, que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féodalité ne l’a été, que la monarchie ne l’a été.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L’horizon perçu par les yeux humains n’est jamais le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rivage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parce qu’au-delà de cet horizon, il y en a un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toujours.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Gustave Flaubert,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Correspondance</w:t>
      </w:r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59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voici ce que j’apprends en entrant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ici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qui fait que je ne sais plus ce que je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mande : c’est qu’enfin Vatel, le grand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Vatel, maître d’hôtel de M. Fouquet, qui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l’était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présentement de M. le Prince, cet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d’une capacité distinguée de toutes les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autres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dont la bonne tête était capable de contenir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tout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 soin d’un État ; cet homme donc que je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connaissais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voyant que ce matin à huit heures la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marée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n’était pas arrivée, n’a pu soutenir l’affront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il a cru qu’il était accablé, et, en un mot, il s’est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poignardé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Vous pouvez penser l’horrible désordre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si terrible accident a causé dans cette fête. »</w:t>
      </w:r>
    </w:p>
    <w:p w:rsidR="00FF5D90" w:rsidRPr="00F10299" w:rsidRDefault="00FF5D90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Madame de Sévigné,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Lettre du 24 avril 1671</w:t>
      </w:r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FF5D90" w:rsidRPr="00F10299" w:rsidRDefault="00FF5D90" w:rsidP="00FF5D90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mande : </w:t>
      </w:r>
      <w:r w:rsidRPr="00F10299">
        <w:rPr>
          <w:rFonts w:ascii="SabonLTStd-Roman" w:hAnsi="SabonLTStd-Roman" w:cs="SabonLTStd-Roman"/>
          <w:sz w:val="24"/>
          <w:szCs w:val="24"/>
        </w:rPr>
        <w:t>écris.</w:t>
      </w:r>
    </w:p>
    <w:p w:rsidR="00FF5D90" w:rsidRPr="00F10299" w:rsidRDefault="00FF5D90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FF5D90" w:rsidRPr="00F10299">
        <w:rPr>
          <w:rFonts w:ascii="Cambria" w:hAnsi="Cambria"/>
          <w:b/>
          <w:color w:val="C00000"/>
          <w:sz w:val="28"/>
          <w:szCs w:val="28"/>
        </w:rPr>
        <w:t>61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la mer et l’amour ont l’amer en partage,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la mer est amère, et l’amour est amer,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L’on s’abîme en l’amour aussi bien qu’en la mer,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Car la mer et l’amour ne sont point sans orage.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Pierre de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Marbeuf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Recueil de vers</w:t>
      </w:r>
      <w:r w:rsidRPr="00F10299">
        <w:rPr>
          <w:rFonts w:ascii="SabonLTStd-Roman" w:hAnsi="SabonLTStd-Roman" w:cs="SabonLTStd-Roman"/>
          <w:sz w:val="24"/>
          <w:szCs w:val="24"/>
        </w:rPr>
        <w:t>, 1628.</w:t>
      </w:r>
    </w:p>
    <w:p w:rsidR="00FF5D90" w:rsidRPr="00F10299" w:rsidRDefault="00FF5D90" w:rsidP="00FF5D90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5D90" w:rsidRPr="00F10299" w:rsidRDefault="00FF5D90" w:rsidP="00FF5D90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3 p. 63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Anne (par jeu) me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jecta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de la neige,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Que je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cuidoys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froide certainement :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c’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estoit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feu, l’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experience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en ay je,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Car embrasé je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fuz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soubdainement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Puis que le feu loge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secretement</w:t>
      </w:r>
      <w:proofErr w:type="spellEnd"/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Dedans la neige, ou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trouveray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je place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Pour n’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ardre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poinct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? Anne, ta seule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grace</w:t>
      </w:r>
      <w:proofErr w:type="spellEnd"/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Estaindre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peult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le feu que je sens bien,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Non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poinct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par eau, par neige, ne par glace,</w:t>
      </w:r>
    </w:p>
    <w:p w:rsidR="00FF5D90" w:rsidRPr="00F10299" w:rsidRDefault="00FF5D90" w:rsidP="00FF5D9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par sentir un feu pareil au mien.</w:t>
      </w:r>
    </w:p>
    <w:p w:rsidR="00FF5D90" w:rsidRPr="00F10299" w:rsidRDefault="00FF5D90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Clément Marot,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Épigrammes</w:t>
      </w:r>
      <w:r w:rsidRPr="00F10299">
        <w:rPr>
          <w:rFonts w:ascii="SabonLTStd-Roman" w:hAnsi="SabonLTStd-Roman" w:cs="SabonLTStd-Roman"/>
          <w:sz w:val="24"/>
          <w:szCs w:val="24"/>
        </w:rPr>
        <w:t>, LI, 1538.</w:t>
      </w:r>
    </w:p>
    <w:p w:rsidR="009831B9" w:rsidRPr="00F10299" w:rsidRDefault="009831B9" w:rsidP="00FF5D90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63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A </w:t>
      </w:r>
      <w:r w:rsidRPr="00F10299">
        <w:rPr>
          <w:rFonts w:ascii="SabonLTStd-Roman" w:hAnsi="SabonLTStd-Roman" w:cs="SabonLTStd-Roman"/>
          <w:sz w:val="24"/>
          <w:szCs w:val="24"/>
        </w:rPr>
        <w:t>Un jour vers midi [à Paris], sur la plate-forme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arrière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d’un autobus à peu près complet […],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j’aperçus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personnage au cou fort long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portait un feutre mou entouré d’un galon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tressé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[…]. Cet individu interpella tout à coup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voisin en prétendant que celui-ci faisait exprès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lui marcher sur les pieds […].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B </w:t>
      </w:r>
      <w:r w:rsidRPr="00F10299">
        <w:rPr>
          <w:rFonts w:ascii="SabonLTStd-Roman" w:hAnsi="SabonLTStd-Roman" w:cs="SabonLTStd-Roman"/>
          <w:sz w:val="24"/>
          <w:szCs w:val="24"/>
        </w:rPr>
        <w:t>Je plate-d’autobus-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formaisco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-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foultitudinaire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-ment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dans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espace-temps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lutécio-méridiennal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et voisinais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avec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longicol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tresseautourduchapeauté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morveux.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Lequel dit à un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quelconquanonyme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: « Vous me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bousculapparaissez</w:t>
      </w:r>
      <w:proofErr w:type="spellEnd"/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»</w:t>
      </w:r>
    </w:p>
    <w:p w:rsidR="009831B9" w:rsidRPr="00F10299" w:rsidRDefault="009831B9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Raymond Queneau, « Récit » et « Composition</w:t>
      </w:r>
    </w:p>
    <w:p w:rsidR="009831B9" w:rsidRPr="00F10299" w:rsidRDefault="009831B9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mots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Exercices de style</w:t>
      </w:r>
      <w:r w:rsidRPr="00F10299">
        <w:rPr>
          <w:rFonts w:ascii="SabonLTStd-Roman" w:hAnsi="SabonLTStd-Roman" w:cs="SabonLTStd-Roman"/>
          <w:sz w:val="24"/>
          <w:szCs w:val="24"/>
        </w:rPr>
        <w:t>, 1947.</w:t>
      </w:r>
    </w:p>
    <w:p w:rsidR="009831B9" w:rsidRPr="00F10299" w:rsidRDefault="009831B9" w:rsidP="009831B9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65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Figaro – Parce que vous êtes un grand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seigneur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vous vous croyez un grand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génie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! ... Noblesse, fortune, un rang, des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places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tout cela rend si fier ! Qu’avez</w:t>
      </w:r>
      <w:r w:rsidR="00F53962">
        <w:rPr>
          <w:rFonts w:ascii="SabonLTStd-Roman" w:hAnsi="SabonLTStd-Roman" w:cs="SabonLTStd-Roman"/>
          <w:sz w:val="24"/>
          <w:szCs w:val="24"/>
        </w:rPr>
        <w:t>-</w:t>
      </w:r>
      <w:r w:rsidRPr="00F10299">
        <w:rPr>
          <w:rFonts w:ascii="SabonLTStd-Roman" w:hAnsi="SabonLTStd-Roman" w:cs="SabonLTStd-Roman"/>
          <w:sz w:val="24"/>
          <w:szCs w:val="24"/>
        </w:rPr>
        <w:t>vous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pour tant de biens ? Vous vous êtes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donné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peine de naître, et rien de plus. Du reste,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assez ordinaire ! tandis que moi, morbleu !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perdu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dans la foule obscure, il m’a fallu déployer plus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science et de calculs, pour subsister seulement,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n’en a mis depuis cent ans à gouverner toutes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Espagnes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: et vous voulez jouter...</w:t>
      </w:r>
    </w:p>
    <w:p w:rsidR="009831B9" w:rsidRPr="00F10299" w:rsidRDefault="009831B9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Beaumarchais,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Mariage de Figaro</w:t>
      </w:r>
      <w:r w:rsidRPr="00F10299">
        <w:rPr>
          <w:rFonts w:ascii="SabonLTStd-Roman" w:hAnsi="SabonLTStd-Roman" w:cs="SabonLTStd-Roman"/>
          <w:sz w:val="24"/>
          <w:szCs w:val="24"/>
        </w:rPr>
        <w:t>, V, 3, 1784.</w:t>
      </w:r>
    </w:p>
    <w:p w:rsidR="009831B9" w:rsidRPr="00F10299" w:rsidRDefault="009831B9" w:rsidP="009831B9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67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Ne me contraignez point, lui dit-elle, à vous avouer une chose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je n’ai pas la force de vous avouer, quoique j’en aie eu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plusieurs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fois le dessein. Songez seulement que la prudence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veut pas qu’une femme de mon âge, et maîtresse de sa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conduite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demeure exposée au milieu de la Cour.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Que me faites-vous envisager, Madame, s’écria Monsieur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Clèves. Je n’oserais vous le dire de peur de vous offenser.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Madame de Clèves ne répondit point ; et son silence achevant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confirmer son mari dans ce qu’il avait pensé :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Vous ne me dites rien, reprit-il, et c’est me dire que je ne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trompe pas.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Eh bien, Monsieur, lui répondit-elle en se jetant à ses genoux,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vais vous faire un aveu que l’on n’a jamais fait à son mari ;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l’innocence de ma conduite et de mes intentions m’en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force. [...] Je n’ai jamais donné nulle marque de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faiblesse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je ne craindrais pas d’en laisser paraître si vous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laissiez la liberté de me retirer de la Cour.</w:t>
      </w:r>
    </w:p>
    <w:p w:rsidR="009831B9" w:rsidRPr="00F10299" w:rsidRDefault="009831B9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Madame de Lafayette,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Princesse de Clèves</w:t>
      </w:r>
      <w:r w:rsidRPr="00F10299">
        <w:rPr>
          <w:rFonts w:ascii="SabonLTStd-Roman" w:hAnsi="SabonLTStd-Roman" w:cs="SabonLTStd-Roman"/>
          <w:sz w:val="24"/>
          <w:szCs w:val="24"/>
        </w:rPr>
        <w:t>, 1678.</w:t>
      </w:r>
    </w:p>
    <w:p w:rsidR="009831B9" w:rsidRPr="00F10299" w:rsidRDefault="009831B9" w:rsidP="009831B9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l’analyse – p.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69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Celui qui vous maîtrise tant n’a que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yeux, n’a que deux mains, n’a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corps, et n’a autre chose [...] sinon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l’avantage que vous lui faites pour vous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détruire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. D’où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a-t-il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pris tant d’yeux, dont il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épie, si vous ne les lui baillez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1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? Comment a-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til</w:t>
      </w:r>
      <w:proofErr w:type="spellEnd"/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mains pour vous frapper, s’il ne les prend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vous ? Les pieds dont il foule vos cités, d’où les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-t-il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, s’ils ne sont des vôtres ? Comment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a-t-il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aucun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pouvoir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sur vous, que par vous ? Comment vous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oserait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-il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courir sus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2</w:t>
      </w:r>
      <w:r w:rsidRPr="00F10299">
        <w:rPr>
          <w:rFonts w:ascii="SabonLTStd-Roman" w:hAnsi="SabonLTStd-Roman" w:cs="SabonLTStd-Roman"/>
          <w:sz w:val="24"/>
          <w:szCs w:val="24"/>
        </w:rPr>
        <w:t>, s’il n’avait intelligence avec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vous</w:t>
      </w:r>
      <w:proofErr w:type="gramEnd"/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3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? Que vous pourrait-il faire, si vous n’étiez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recéleurs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du larron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bscript"/>
        </w:rPr>
        <w:t>4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qui vous pille, complices du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meurtrier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vous tue et traîtres à vous-mêmes ?</w:t>
      </w:r>
    </w:p>
    <w:p w:rsidR="009831B9" w:rsidRPr="00F10299" w:rsidRDefault="009831B9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Étienne de La Boétie,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Discours</w:t>
      </w:r>
    </w:p>
    <w:p w:rsidR="009831B9" w:rsidRPr="00F10299" w:rsidRDefault="009831B9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de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la servitude volontaire</w:t>
      </w:r>
      <w:r w:rsidRPr="00F10299">
        <w:rPr>
          <w:rFonts w:ascii="SabonLTStd-Roman" w:hAnsi="SabonLTStd-Roman" w:cs="SabonLTStd-Roman"/>
          <w:sz w:val="24"/>
          <w:szCs w:val="24"/>
        </w:rPr>
        <w:t>, 1576.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baillez : </w:t>
      </w:r>
      <w:r w:rsidRPr="00F10299">
        <w:rPr>
          <w:rFonts w:ascii="SabonLTStd-Roman" w:hAnsi="SabonLTStd-Roman" w:cs="SabonLTStd-Roman"/>
          <w:sz w:val="24"/>
          <w:szCs w:val="24"/>
        </w:rPr>
        <w:t>donnez.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2. vous courir sus : </w:t>
      </w:r>
      <w:r w:rsidRPr="00F10299">
        <w:rPr>
          <w:rFonts w:ascii="SabonLTStd-Roman" w:hAnsi="SabonLTStd-Roman" w:cs="SabonLTStd-Roman"/>
          <w:sz w:val="24"/>
          <w:szCs w:val="24"/>
        </w:rPr>
        <w:t>vous charger (au sens militaire).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3. avoir intelligence : </w:t>
      </w:r>
      <w:r w:rsidRPr="00F10299">
        <w:rPr>
          <w:rFonts w:ascii="SabonLTStd-Roman" w:hAnsi="SabonLTStd-Roman" w:cs="SabonLTStd-Roman"/>
          <w:sz w:val="24"/>
          <w:szCs w:val="24"/>
        </w:rPr>
        <w:t>avoir conclu un accord.</w:t>
      </w:r>
    </w:p>
    <w:p w:rsidR="009831B9" w:rsidRPr="00F10299" w:rsidRDefault="009831B9" w:rsidP="009831B9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4. larron : </w:t>
      </w:r>
      <w:r w:rsidRPr="00F10299">
        <w:rPr>
          <w:rFonts w:ascii="SabonLTStd-Roman" w:hAnsi="SabonLTStd-Roman" w:cs="SabonLTStd-Roman"/>
          <w:sz w:val="24"/>
          <w:szCs w:val="24"/>
        </w:rPr>
        <w:t>voleur.</w:t>
      </w:r>
    </w:p>
    <w:p w:rsidR="009831B9" w:rsidRPr="00F10299" w:rsidRDefault="009831B9" w:rsidP="009831B9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BF1F9F" w:rsidRPr="00F10299" w:rsidRDefault="00BF1F9F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Vers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le bac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– p. </w:t>
      </w:r>
      <w:r w:rsidR="009831B9" w:rsidRPr="00F10299">
        <w:rPr>
          <w:rFonts w:ascii="Cambria" w:hAnsi="Cambria"/>
          <w:b/>
          <w:color w:val="C00000"/>
          <w:sz w:val="28"/>
          <w:szCs w:val="28"/>
        </w:rPr>
        <w:t>70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Ah ! le néant de cet acte d’accusation ! Qu’un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ait pu être condamné sur cet acte, c’est un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prodige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d’iniquité. Je défie les honnêtes gens de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lire, sans que leur cœur bondisse d’indignation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crie leur révolte, en pensant à l’expiation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démesurée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là-bas, à l’île du Diable. Dreyfus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plusieurs langues, crime ; on n’a trouvé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chez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lui aucun papier compromettant, crime ;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va parfois dans son pays d’origine,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crime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; il est laborieux, il a le souci de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tout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savoir, crime ; il ne se trouble pas,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crime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; il se trouble, crime. Et les naïvetés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rédaction, les formelles assertions dans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vide ! On nous avait parlé de quatorze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chefs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d’accusation : nous n’en trouvons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seule en fin de compte, celle du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bordereau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; et nous apprenons même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les experts n’étaient pas d’accord,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d’eux, M.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Gobert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a été bousculé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militairement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parce qu’il se permettait de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 conclure dans le sens désiré. On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parlait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aussi de vingt-trois officiers qui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étaient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venus accabler Dreyfus de leurs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témoignages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Nous ignorons encore leurs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interrogatoires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mais il est certain que tous ne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l’avaient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 chargé ; et il est à remarquer, en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outre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que tous appartenaient aux bureaux de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guerre. C’est un procès de famille, on est là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soi, et il faut s’en souvenir : l’état-major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voulu le procès, l’a jugé, et il vient de le juger</w:t>
      </w:r>
    </w:p>
    <w:p w:rsidR="009831B9" w:rsidRPr="00F10299" w:rsidRDefault="009831B9" w:rsidP="009831B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seconde fois.</w:t>
      </w:r>
    </w:p>
    <w:p w:rsidR="009831B9" w:rsidRPr="00F10299" w:rsidRDefault="009831B9" w:rsidP="00FA4A21">
      <w:pPr>
        <w:jc w:val="right"/>
        <w:rPr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Émile Zola, « J’accuse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L’Aurore</w:t>
      </w:r>
      <w:r w:rsidRPr="00F10299">
        <w:rPr>
          <w:rFonts w:ascii="SabonLTStd-Roman" w:hAnsi="SabonLTStd-Roman" w:cs="SabonLTStd-Roman"/>
          <w:sz w:val="24"/>
          <w:szCs w:val="24"/>
        </w:rPr>
        <w:t>, 13 janvier 1898.</w:t>
      </w:r>
    </w:p>
    <w:p w:rsidR="000E6951" w:rsidRPr="00F10299" w:rsidRDefault="000E6951" w:rsidP="000E6951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C77D98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72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Par un petit matin, j’ai vu à Tizi-Ouzou des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enfants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 loques disputer à des chiens kabyles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contenu d’une poubelle. À mes questions,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Kabyle a répondu : « C’est tous les matins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ça. » Un autre habitant m’a expliqué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l’hiver, dans le village, les habitants, mal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nourris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mal couverts, ont inventé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méthode pour trouver le sommeil.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Ils se mettent en cercle autour d’un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feu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bois et se déplacent de temps en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temps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pour éviter l’ankylose. Et la nuit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durant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dans le gourbi misérable, une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ronde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rampante de corps couchés se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déroule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sans arrêt. Ceci n’est sans doute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suffisant puisque le Code forestier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empêche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ces malheureux de prendre 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bois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où il se trouve et qu’il n’est pas rare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qu’ils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 voient saisir leur seule richesse,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l’âne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croûteux et décharné qui servit à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transporter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fagots. Les choses, dans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région de Tizi-Ouzou, sont d’ailleurs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allées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si loin qu’il a fallu que l’initiative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privée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s’en mêlât. Tous les mercredis, 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-préfet, à ses frais, donne un repas à 50 petits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Kabyles et les nourrit de bouillon et de pain.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Après quoi, ils peuvent attendre la distribution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grains qui a lieu au bout d’un mois.</w:t>
      </w:r>
    </w:p>
    <w:p w:rsidR="00DD6214" w:rsidRPr="00F10299" w:rsidRDefault="00DD6214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Albert Camus, « Misère de la Kabylie »,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Alger républicain</w:t>
      </w:r>
      <w:r w:rsidRPr="00F10299">
        <w:rPr>
          <w:rFonts w:ascii="SabonLTStd-Roman" w:hAnsi="SabonLTStd-Roman" w:cs="SabonLTStd-Roman"/>
          <w:sz w:val="24"/>
          <w:szCs w:val="24"/>
        </w:rPr>
        <w:t>, 1938.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74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Quand vous serez bien vieille, au soir à la chandelle,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Assise auprès du feu, dévidant et filant,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Direz chantant mes vers, en vous émerveillant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Ronsard me célébrait du temps que j’étais belle. »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Lors vous n’aurez servante oyant telle nouvelle,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Déjà sous le labeur à demi sommeillant,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 au bruit de Ronsard ne s’aille réveillant,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Bénissant votre nom de louange immortelle.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serai sous la terre, et fantôme sans os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Par les ombres myrteux je prendrai mon repos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serez au foyer une vieille accroupie,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Regrettant mon amour et votre fier dédain.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Vivez, si m’en croyez, n’attendez à demain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Cueillez dès aujourd’hui les roses de la vie.</w:t>
      </w:r>
    </w:p>
    <w:p w:rsidR="00DD6214" w:rsidRPr="00F10299" w:rsidRDefault="00DD6214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Pierre de Ronsard, « Quand vous serez bien vieille »,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Sonnets pour Hélène</w:t>
      </w:r>
      <w:r w:rsidRPr="00F10299">
        <w:rPr>
          <w:rFonts w:ascii="SabonLTStd-Roman" w:hAnsi="SabonLTStd-Roman" w:cs="SabonLTStd-Roman"/>
          <w:sz w:val="24"/>
          <w:szCs w:val="24"/>
        </w:rPr>
        <w:t>, 1578.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76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Demain, dès l’aube, à l’heure où blanchit la campagne,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partirai. Vois-tu, je sais que tu m’attends.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J’irai par la forêt, j’irai par la montagne.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ne puis demeurer loin de toi plus longtemps.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marcherai les yeux fixés sur mes pensées,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Sans rien voir au dehors, sans entendre aucun bruit,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Seul, inconnu, le dos courbé, les mains croisées,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Triste, et le jour pour moi sera comme la nuit.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ne regarderai ni l’or du soir qui tombe,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Ni les voiles au loin descendant vers Harfleur,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quand j’arriverai, je mettrai sur ta tombe</w:t>
      </w:r>
    </w:p>
    <w:p w:rsidR="00DD6214" w:rsidRPr="00F10299" w:rsidRDefault="00DD6214" w:rsidP="00F53962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 bouquet de houx vert et de bruyère en fleur.</w:t>
      </w:r>
    </w:p>
    <w:p w:rsidR="00DD6214" w:rsidRPr="00F10299" w:rsidRDefault="00DD6214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Victor Hugo, « Demain, dès l’aube », 1847,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 Contemplations</w:t>
      </w:r>
      <w:r w:rsidRPr="00F10299">
        <w:rPr>
          <w:rFonts w:ascii="SabonLTStd-Roman" w:hAnsi="SabonLTStd-Roman" w:cs="SabonLTStd-Roman"/>
          <w:sz w:val="24"/>
          <w:szCs w:val="24"/>
        </w:rPr>
        <w:t>, 1856.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78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Georges Duroy monta l’escalier.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était un peu gêné, intimidé, mal à l’aise. Il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portait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habit pour la première fois de sa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l’ensemble de sa toilette l’inquiétait. Il la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sentait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défectueuse en tout, par les bottines non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vernies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mais assez fines cependant, car il avait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coquetterie du pied, par la chemise de quatre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francs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cinquante achetée le matin même au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Louvre, et dont le plastron trop mince se cassait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déjà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Ses autres chemises, celles de tous les jours,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ayant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avaries plus ou moins graves, il n’avait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utiliser même la moins abîmée.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Son pantalon, un peu trop large, dessinait mal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jambe, semblait s’enrouler autour du mollet,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avait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cette apparence fripée que prennent les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vêtements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d’occasion sur les membres qu’ils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recouvrent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 aventure. Seul, l’habit n’allait pas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s’étant trouvé à peu près juste pour la taille.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montait lentement les marches, le cœur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battant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l’esprit anxieux, harcelé surtout par la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crainte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d’être ridicule ; et, soudain, il aperçut en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lui un monsieur en grande toilette qui 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regardait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Ils se trouvaient si près l’un de l’autre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Duroy fit un mouvement en arrière, puis il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demeura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stupéfait : c’était lui-même, reflété par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haute glace en pied qui formait sur le palier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premier une longue perspective de galerie.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 élan de joie le fit tressaillir, tant il se jugea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mieux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qu’il n’aurait cru.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Guy de Maupassant, </w:t>
      </w:r>
      <w:proofErr w:type="spell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Bel-Ami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1885.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80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l’ai vue descendre du taxi, devant la cantine,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canne à la main, une gauloise aux lèvres et,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 regard goguenard des troufions, elle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m’ouvrit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ses bras d’un geste théâtral, attendant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 fils s’y jetât, selon la meilleure tradition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[...]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Guynemer</w:t>
      </w:r>
      <w:r w:rsidRPr="00DD15E0">
        <w:rPr>
          <w:rFonts w:ascii="SabonLTStd-Roman" w:hAnsi="SabonLTStd-Roman" w:cs="SabonLTStd-Roman"/>
          <w:b/>
          <w:sz w:val="24"/>
          <w:szCs w:val="24"/>
          <w:vertAlign w:val="superscript"/>
        </w:rPr>
        <w:t>1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 ! Tu seras un second Guynemer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Tu verras, ta mère a toujours raison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sentis le sang me brûler la figure, j’entendis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rires derrière mon dos, et déjà, avec un geste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menaçant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la canne vers la soldatesque hilare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étalée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devant le café, elle proclamait, sur 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inspiré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Tu seras un héros, tu seras général, Gabriele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d’Annunzio</w:t>
      </w:r>
      <w:proofErr w:type="gramEnd"/>
      <w:r w:rsidRPr="00DD15E0">
        <w:rPr>
          <w:rFonts w:ascii="SabonLTStd-Roman" w:hAnsi="SabonLTStd-Roman" w:cs="SabonLTStd-Roman"/>
          <w:b/>
          <w:sz w:val="24"/>
          <w:szCs w:val="24"/>
          <w:vertAlign w:val="superscript"/>
        </w:rPr>
        <w:t>2</w:t>
      </w:r>
      <w:r w:rsidRPr="00F10299">
        <w:rPr>
          <w:rFonts w:ascii="SabonLTStd-Roman" w:hAnsi="SabonLTStd-Roman" w:cs="SabonLTStd-Roman"/>
          <w:sz w:val="24"/>
          <w:szCs w:val="24"/>
        </w:rPr>
        <w:t>, Ambassadeur de France – tous ces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voyous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ne savent pas qui tu es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crois que jamais un fils n’a haï sa mère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autant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moi, à ce moment-là. Mais, alors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j’essayais de lui expliquer dans un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murmure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rageur qu’elle me compromettait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irrémédiablement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aux yeux de l’armée de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l’air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que je faisais un nouvel effort pour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pousser derrière le taxi, son visage prit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expression désemparée, ses lèvres se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mirent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à trembler, et j’entendis une fois de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plus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formule intolérable, devenue depuis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longtemps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classique dans nos rapports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Alors, tu as honte de ta vieille mère ?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D’un seul coup, tous les oripeaux de fausse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virilité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de vanité, de dureté, dont je m’étais si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laborieusement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paré, tombèrent à mes pieds […].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n’entendais plus les rires, je ne voyais plus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regards moqueurs, j’entourais ses épaules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mon bras et je pensais à toutes les batailles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j’allais livrer pour elle, à la promesse que je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m’étais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faite, à l’aube de ma vie, de lui rendre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justice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de donner un sens à son sacrifice et de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revenir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 jour à la maison, après avoir disputé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victorieusement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possession du monde à ceux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j’avais si bien appris à connaître, dès mes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premiers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pas, la puissance et la cruauté.</w:t>
      </w:r>
    </w:p>
    <w:p w:rsidR="00DD6214" w:rsidRPr="00F10299" w:rsidRDefault="00DD6214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Romain Gary,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Promesse de l’aube</w:t>
      </w:r>
      <w:r w:rsidRPr="00F10299">
        <w:rPr>
          <w:rFonts w:ascii="SabonLTStd-Roman" w:hAnsi="SabonLTStd-Roman" w:cs="SabonLTStd-Roman"/>
          <w:sz w:val="24"/>
          <w:szCs w:val="24"/>
        </w:rPr>
        <w:t>, 1960.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Georges Guynemer </w:t>
      </w:r>
      <w:r w:rsidRPr="00F10299">
        <w:rPr>
          <w:rFonts w:ascii="SabonLTStd-Roman" w:hAnsi="SabonLTStd-Roman" w:cs="SabonLTStd-Roman"/>
          <w:sz w:val="24"/>
          <w:szCs w:val="24"/>
        </w:rPr>
        <w:t>(1894-1917) est un célèbre aviateur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Première Guerre mondiale.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>2. Gabriele d’</w:t>
      </w:r>
      <w:proofErr w:type="spellStart"/>
      <w:r w:rsidRPr="00F10299">
        <w:rPr>
          <w:rFonts w:ascii="SabonLTStd-Bold" w:hAnsi="SabonLTStd-Bold" w:cs="SabonLTStd-Bold"/>
          <w:b/>
          <w:bCs/>
          <w:sz w:val="24"/>
          <w:szCs w:val="24"/>
        </w:rPr>
        <w:t>Annunzio</w:t>
      </w:r>
      <w:proofErr w:type="spellEnd"/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(1863-1938) est un grand écrivain</w:t>
      </w:r>
    </w:p>
    <w:p w:rsidR="00DD6214" w:rsidRPr="00F10299" w:rsidRDefault="00DD6214" w:rsidP="00DD6214">
      <w:pPr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italien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pilote pendant la Première Guerre mondiale.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82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BÉRÉNICE,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se levant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Arrêtez, arrêtez. Princes trop généreux,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quelle extrémité me jetez-vous tous deux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Soit que je vous regarde, ou que je l’envisage,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Partout du désespoir je rencontre l’image.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ne vois que des pleurs, et je n’entends parler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de trouble, d’horreurs, de sang prêt à couler.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</w:t>
      </w: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à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Titus)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Mon cœur vous est connu, Seigneur, et je puis dire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Qu’on ne l’a jamais vu soupirer pour l’empire.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grandeur des Romains, la pourpre des Césars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N’a point, vous le savez, attiré mes regards.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J’aimais, Seigneur, j’aimais : je voulais être aimée.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 jour, je l’avouerai, je me suis alarmée :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J’ai cru que votre amour allait finir son cours.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connais mon erreur, et vous m’aimez toujours.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Votre cœur s’est troublé, j’ai vu couler vos larmes.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Bérénice, Seigneur, ne vaut point tant d’alarmes,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Ni que par votre amour l’univers malheureux,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Dans le temps que Titus attire tous ses vœux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que de vos vertus il goûte les prémices,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Se voie en un moment enlever ses délices.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crois, depuis cinq ans jusqu’à ce dernier jour,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avoir assuré d’un véritable amour.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 n’est pas tout : je veux, en ce moment funeste,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Par un dernier effort couronner tout le reste.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vivrai, je suivrai vos ordres absolus.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Adieu, Seigneur, régnez : je ne vous verrai plus.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Jean Racine,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Bérénice</w:t>
      </w:r>
      <w:r w:rsidRPr="00F10299">
        <w:rPr>
          <w:rFonts w:ascii="SabonLTStd-Roman" w:hAnsi="SabonLTStd-Roman" w:cs="SabonLTStd-Roman"/>
          <w:sz w:val="24"/>
          <w:szCs w:val="24"/>
        </w:rPr>
        <w:t>, V, 7, 1670.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E6951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Vers le bac – p.</w:t>
      </w:r>
      <w:r w:rsidR="00DD6214" w:rsidRPr="00F10299">
        <w:rPr>
          <w:rFonts w:ascii="Cambria" w:hAnsi="Cambria"/>
          <w:b/>
          <w:color w:val="C00000"/>
          <w:sz w:val="28"/>
          <w:szCs w:val="28"/>
        </w:rPr>
        <w:t xml:space="preserve"> 84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Chaque fois qu’à ce banc je vais chercher les fleurs,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promets à mon Dieu, dont l’appui me délaisse,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n’y plus retourner. J’y retourne sans cesse.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Mais lui ! voilà trois jours qu’il n’est pas revenu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Blessé ! – Qui que tu sois, ô jeune homme inconnu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Toi qui, me voyant seule et loin de ce qui m’aime,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Sans rien me demander, sans rien espérer même,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Viens à moi, sans compter les périls où tu cours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Toi qui verses ton sang, toi qui risques tes jours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Pour donner une fleur à la reine d’Espagne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 que tu sois, ami dont l’ombre m’accompagne,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Puisque mon cœur subit une inflexible loi,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Sois aimé par ta mère et sois béni par moi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Vivement et portant la main à son cœur.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Oh ! sa lettre me brûle ! –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Retombant dans sa rêverie.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[…]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Elle déplie la lettre résolument et lit.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Madame, sous vos pieds, dans l’ombre, un homme est là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Qui vous aime, perdu dans la nuit qui le voile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Qui souffre, ver de terre amoureux d’une étoile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Qui pour vous donnera son âme, s’il le faut ;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Et qui se meurt en bas quand vous brillez en haut. »</w:t>
      </w:r>
    </w:p>
    <w:p w:rsidR="00DD6214" w:rsidRPr="00F10299" w:rsidRDefault="00DD6214" w:rsidP="00FA4A21">
      <w:pPr>
        <w:jc w:val="right"/>
        <w:rPr>
          <w:rFonts w:ascii="SabonLTStd-Roman" w:hAnsi="SabonLTStd-Roman" w:cs="SabonLTStd-Roman"/>
          <w:sz w:val="24"/>
          <w:szCs w:val="24"/>
          <w:lang w:val="en-US"/>
        </w:rPr>
      </w:pPr>
      <w:r w:rsidRPr="00F10299">
        <w:rPr>
          <w:rFonts w:ascii="SabonLTStd-Roman" w:hAnsi="SabonLTStd-Roman" w:cs="SabonLTStd-Roman"/>
          <w:sz w:val="24"/>
          <w:szCs w:val="24"/>
          <w:lang w:val="en-US"/>
        </w:rPr>
        <w:t xml:space="preserve">Victor Hugo, </w:t>
      </w:r>
      <w:proofErr w:type="spellStart"/>
      <w:r w:rsidRPr="00F10299">
        <w:rPr>
          <w:rFonts w:ascii="SabonLTStd-Italic" w:hAnsi="SabonLTStd-Italic" w:cs="SabonLTStd-Italic"/>
          <w:i/>
          <w:iCs/>
          <w:sz w:val="24"/>
          <w:szCs w:val="24"/>
          <w:lang w:val="en-US"/>
        </w:rPr>
        <w:t>Ruy</w:t>
      </w:r>
      <w:proofErr w:type="spellEnd"/>
      <w:r w:rsidRPr="00F10299">
        <w:rPr>
          <w:rFonts w:ascii="SabonLTStd-Italic" w:hAnsi="SabonLTStd-Italic" w:cs="SabonLTStd-Italic"/>
          <w:i/>
          <w:iCs/>
          <w:sz w:val="24"/>
          <w:szCs w:val="24"/>
          <w:lang w:val="en-US"/>
        </w:rPr>
        <w:t xml:space="preserve"> Blas</w:t>
      </w:r>
      <w:r w:rsidRPr="00F10299">
        <w:rPr>
          <w:rFonts w:ascii="SabonLTStd-Roman" w:hAnsi="SabonLTStd-Roman" w:cs="SabonLTStd-Roman"/>
          <w:sz w:val="24"/>
          <w:szCs w:val="24"/>
          <w:lang w:val="en-US"/>
        </w:rPr>
        <w:t>, II, 2, 1838.</w:t>
      </w:r>
    </w:p>
    <w:p w:rsidR="00DD6214" w:rsidRPr="00F10299" w:rsidRDefault="00DD6214" w:rsidP="00DD6214">
      <w:pPr>
        <w:rPr>
          <w:sz w:val="24"/>
          <w:szCs w:val="24"/>
          <w:lang w:val="en-US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DD6214" w:rsidP="000E6951">
      <w:pPr>
        <w:rPr>
          <w:sz w:val="24"/>
          <w:szCs w:val="24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1</w:t>
      </w:r>
      <w:r w:rsidR="000E6951" w:rsidRPr="00F10299">
        <w:rPr>
          <w:rFonts w:ascii="Cambria" w:hAnsi="Cambria"/>
          <w:b/>
          <w:color w:val="C00000"/>
          <w:sz w:val="28"/>
          <w:szCs w:val="28"/>
        </w:rPr>
        <w:t xml:space="preserve"> 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86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La reine. – Prions.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(Elle s’agenouille devant la madone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1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Secourez-moi, madame ! Car je n’ose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Élever mon regard jusqu’à vous !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(Elle s’interrompt.)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Ô mon dieu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dentelle, la fleur, la lettre, c’est du feu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(Elle met la main dans sa poitrine et en arrache une lettre froissée,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un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bouquet desséché de petites fleurs bleues et un morceau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de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dentelle taché de sang qu’elle jette sur la table ; puis elle retombe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à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genoux.)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Vierge ! astre de la mer ! Vierge ! espoir du martyre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Aidez-moi ! –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(S’interrompant.)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Cette lettre !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(Se tournant à demi vers la table.)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Elle est là qui m’attire.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(S’agenouillant de nouveau.)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ne veux plus la lire ! – Ô reine de douceur 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qu’à tout affligé Jésus donne pour soeur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2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!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Venez, je vous appelle ! –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(Elle se lève, fait quelques pas vers la table, puis s’arrête, puis enfin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se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précipite sur la lettre, comme cédant à une attraction irrésistible.)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Oui, je vais la relire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Une dernière fois ! Après, je la déchire !</w:t>
      </w:r>
    </w:p>
    <w:p w:rsidR="00DD6214" w:rsidRPr="00F10299" w:rsidRDefault="00DD6214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Victor Hugo,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Ruy </w:t>
      </w:r>
      <w:proofErr w:type="spell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Blas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drame en 5 actes, II, 2, 1838.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</w:t>
      </w:r>
      <w:r w:rsidRPr="00F10299">
        <w:rPr>
          <w:rFonts w:ascii="SabonLTStd-Roman" w:hAnsi="SabonLTStd-Roman" w:cs="SabonLTStd-Roman"/>
          <w:sz w:val="24"/>
          <w:szCs w:val="24"/>
        </w:rPr>
        <w:t>La madone est une statue de la Vierge Marie qui est posée dans la pièce</w:t>
      </w:r>
    </w:p>
    <w:p w:rsidR="00DD6214" w:rsidRPr="00F10299" w:rsidRDefault="00DD6214" w:rsidP="00DD6214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devant laquelle la reine prie à genoux. Marie est la protectrice des malheureux.</w:t>
      </w:r>
    </w:p>
    <w:p w:rsidR="00DD6214" w:rsidRPr="00F10299" w:rsidRDefault="00DD6214" w:rsidP="00DD6214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2. </w:t>
      </w:r>
      <w:r w:rsidRPr="00F10299">
        <w:rPr>
          <w:rFonts w:ascii="SabonLTStd-Roman" w:hAnsi="SabonLTStd-Roman" w:cs="SabonLTStd-Roman"/>
          <w:sz w:val="24"/>
          <w:szCs w:val="24"/>
        </w:rPr>
        <w:t>« vous que Jésus donne pour sœur (compatissante) à tout malheureux ».</w:t>
      </w:r>
    </w:p>
    <w:p w:rsidR="00DD6214" w:rsidRPr="00F10299" w:rsidRDefault="00DD6214" w:rsidP="00DD6214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7D6B9C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2</w:t>
      </w:r>
      <w:r w:rsidR="000E6951" w:rsidRPr="00F10299">
        <w:rPr>
          <w:rFonts w:ascii="Cambria" w:hAnsi="Cambria"/>
          <w:b/>
          <w:color w:val="C00000"/>
          <w:sz w:val="28"/>
          <w:szCs w:val="28"/>
        </w:rPr>
        <w:t xml:space="preserve"> 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87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Premier porteur. – Oh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la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là ! Pour lourd, on peut dire qu’il est lourd.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Deuxième porteur. – Dame ! un roi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C’est toujours lourd un roi.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Premier porteur. – Pas seulement qu’il est lourd... Faut remarquer qu’il s’alourdit.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Deuxième porteur. – C’est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pt’ête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qu’il est de plus en plus roi. Faut dire que c’était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grand arbre. [...] (Ils déposent le corps.)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Vastey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 aux porteurs. Qu’on le mette debout.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Dans le mortier gâché. Tourné vers le sud.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C’est bien. Non pas couché, mais debout.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Qu’il se fraie lui-même, dans la difficulté de la pierre et l’industrie du rocher inventé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main d’homme, sa route !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Et, lui ayant trouvé tout seul sa stature,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lune, rouge au bout de la flèche,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suspende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 torche épouvantable !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Madame Christophe. – Et ce pays t’aura refusé jusqu’à l’oreiller de mousse du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crapaud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!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ton pays t’aura dénié la cave de boue du scarabée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Homme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reculeur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de bornes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Homme forgeur d’astres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dure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étreinte chaude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grand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cœur froidi déjà dans la distance</w:t>
      </w:r>
    </w:p>
    <w:p w:rsidR="007D6B9C" w:rsidRPr="00F10299" w:rsidRDefault="007D6B9C" w:rsidP="007D6B9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défais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-toi de ton orgueil de pierre !</w:t>
      </w:r>
    </w:p>
    <w:p w:rsidR="007D6B9C" w:rsidRPr="00F10299" w:rsidRDefault="007D6B9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Aimé Césaire,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Tragédie du roi Christophe</w:t>
      </w:r>
      <w:r w:rsidRPr="00F10299">
        <w:rPr>
          <w:rFonts w:ascii="SabonLTStd-Roman" w:hAnsi="SabonLTStd-Roman" w:cs="SabonLTStd-Roman"/>
          <w:sz w:val="24"/>
          <w:szCs w:val="24"/>
        </w:rPr>
        <w:t>, III, 9, 1963.</w:t>
      </w:r>
    </w:p>
    <w:p w:rsidR="007D6B9C" w:rsidRPr="00F10299" w:rsidRDefault="007D6B9C" w:rsidP="007D6B9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E6951" w:rsidRPr="00F10299" w:rsidRDefault="0001596C" w:rsidP="000E6951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1</w:t>
      </w:r>
      <w:r w:rsidR="007D6B9C" w:rsidRPr="00F10299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="000E6951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88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 puisque vous me forcez à vous l’avouer, moins je le vois et plus je sens le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désir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le voir : son absence, qui devrait l’effacer de ma mémoire, ne sert qu’à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persuader sa déférence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1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pour mes ordres. Je ne pousse pas un soupir, où je ne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m’imagine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les siens répondent, et jugeant de ses peines par les miennes, il se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 moi un combat de pitié, d’amour et de devoir, qui semble déchirer mon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âme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dont les effets sont si cruels pour elle que de quelque côté que penche la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victoire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elle me sera toujours également funeste.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Madame de Villedieu, « Qu’on ne peut donner si peu de puissance à l’amour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n’en abuse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 Désordres de l’amour</w:t>
      </w:r>
      <w:r w:rsidRPr="00F10299">
        <w:rPr>
          <w:rFonts w:ascii="SabonLTStd-Roman" w:hAnsi="SabonLTStd-Roman" w:cs="SabonLTStd-Roman"/>
          <w:sz w:val="24"/>
          <w:szCs w:val="24"/>
        </w:rPr>
        <w:t>, 1676.</w:t>
      </w:r>
    </w:p>
    <w:p w:rsidR="0001596C" w:rsidRPr="00F10299" w:rsidRDefault="0001596C" w:rsidP="0001596C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Déférence : </w:t>
      </w:r>
      <w:r w:rsidRPr="00F10299">
        <w:rPr>
          <w:rFonts w:ascii="SabonLTStd-Roman" w:hAnsi="SabonLTStd-Roman" w:cs="SabonLTStd-Roman"/>
          <w:sz w:val="24"/>
          <w:szCs w:val="24"/>
        </w:rPr>
        <w:t>respect.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FF441E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>xercice 2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p.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88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Donc j’étais là, assise toute seule comme une dinde sur mon tabouret, j’avais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mangé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mon riz thaï mon poulet thaï, j’avais tiré la langue le plus loin possible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vers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l’assiette pour lécher la sauce, parce que ces abrutis ne m’avaient pas donné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cuiller et que je ne pouvais pas en demander, j’avais oublié le mot pour dire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cuiller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comment tu veux manger de la sauce avec des baguettes. […]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Pourtant, cuiller quoi de plus simple, évidemment que je le sais, ça se dit </w:t>
      </w:r>
      <w:proofErr w:type="spell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spoon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>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spooon</w:t>
      </w:r>
      <w:proofErr w:type="spellEnd"/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avec trois o ronds comme sa fesse. J’ai progressé depuis, maintenant c’est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français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je ne sais plus parler, ou plus vraiment, peut-être ça va revenir en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écrivant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peut-être, j’espère, je ne sais pas, je m’en fiche. En Thaïlande, d’ailleurs,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c’est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cuiller et une fourchette qu’ils utilisent, pas des baguettes, c’est en tout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 que mon père m’a raconté. Mais il n’est jamais allé en Thaïlande, mon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père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seulement en Chine ou au Japon, alors qu’est-ce qu’il en sait.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Lise Charles,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Comme Ulysse</w:t>
      </w:r>
      <w:r w:rsidRPr="00F10299">
        <w:rPr>
          <w:rFonts w:ascii="SabonLTStd-Roman" w:hAnsi="SabonLTStd-Roman" w:cs="SabonLTStd-Roman"/>
          <w:sz w:val="24"/>
          <w:szCs w:val="24"/>
        </w:rPr>
        <w:t>, 2015.</w:t>
      </w:r>
    </w:p>
    <w:p w:rsidR="0001596C" w:rsidRPr="00F10299" w:rsidRDefault="0001596C" w:rsidP="0001596C">
      <w:pPr>
        <w:rPr>
          <w:rFonts w:ascii="Cambria" w:hAnsi="Cambria"/>
          <w:b/>
          <w:color w:val="C00000"/>
          <w:sz w:val="28"/>
          <w:szCs w:val="28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3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 xml:space="preserve"> 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89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Une moitié de la chevelure pend dans le dos, l’autre main ramène en avant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l’épaule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l’autre moitié. Sur ce côté (le côté droit) la tête s’incline, de manière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mieux offrir les cheveux à la brosse. Chaque fois que celle-ci s’abat, tout en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haut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derrière la nuque, la tête penche davantage et remonte ensuite avec effort,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pendant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la main droite – qui tient la brosse – s’éloigne en sens inverse. La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gauche – qui entoure les cheveux sans les serrer, entre le poignet, la paume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doigts – lui laisse un instant libre passage et se referme en rassemblant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mèches à nouveau, d’un geste sûr, arrondi, mécanique, tandis que la brosse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continue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sa course jusqu’à l’extrême pointe. […] Plus à gauche encore, le visage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laisse voir qu’un profil perdu</w:t>
      </w:r>
      <w:r w:rsidRPr="00DD15E0">
        <w:rPr>
          <w:rFonts w:ascii="SabonLTStd-Roman" w:hAnsi="SabonLTStd-Roman" w:cs="SabonLTStd-Roman"/>
          <w:sz w:val="24"/>
          <w:szCs w:val="24"/>
          <w:vertAlign w:val="superscript"/>
        </w:rPr>
        <w:t>1</w:t>
      </w:r>
      <w:r w:rsidRPr="00F10299">
        <w:rPr>
          <w:rFonts w:ascii="SabonLTStd-Roman" w:hAnsi="SabonLTStd-Roman" w:cs="SabonLTStd-Roman"/>
          <w:sz w:val="24"/>
          <w:szCs w:val="24"/>
        </w:rPr>
        <w:t>. Mais au-delà, c’est la surface du miroir, qui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renvoie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l’image du visage entier, de face, et le regard – inutile sans doute pour la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surveillance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du brossage – dirigé en avant comme il est naturel. »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Alain Robbe-Grillet,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Jalousie</w:t>
      </w:r>
      <w:r w:rsidRPr="00F10299">
        <w:rPr>
          <w:rFonts w:ascii="SabonLTStd-Roman" w:hAnsi="SabonLTStd-Roman" w:cs="SabonLTStd-Roman"/>
          <w:sz w:val="24"/>
          <w:szCs w:val="24"/>
        </w:rPr>
        <w:t>, 1957.</w:t>
      </w:r>
    </w:p>
    <w:p w:rsidR="0001596C" w:rsidRPr="00F10299" w:rsidRDefault="0001596C" w:rsidP="0001596C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1. 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Perdu : </w:t>
      </w:r>
      <w:r w:rsidRPr="00F10299">
        <w:rPr>
          <w:rFonts w:ascii="SabonLTStd-Roman" w:hAnsi="SabonLTStd-Roman" w:cs="SabonLTStd-Roman"/>
          <w:sz w:val="24"/>
          <w:szCs w:val="24"/>
        </w:rPr>
        <w:t>tourné vers l’arrière.</w:t>
      </w:r>
    </w:p>
    <w:p w:rsidR="00FF441E" w:rsidRPr="00F10299" w:rsidRDefault="00FF441E" w:rsidP="00FF441E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 1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 xml:space="preserve"> 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90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fera longtemps clair ce soir, les jours allongent,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rumeur du jour vif se disperse et s’enfuit,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les arbres, surpris de ne pas voir la nuit,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Demeurent éveillés dans le soir blanc, et songent...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marronniers, sur l’air plein d’or et de lourdeur,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Répandent leurs parfums et semblent les étendre ;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On n’ose pas marcher ni remuer l’air tendre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peur de déranger le sommeil des odeurs.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lointains roulements arrivent de la ville...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poussière, qu’un peu de brise soulevait,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Quittant l’arbre mouvant et las qu’elle revêt,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Redescend doucement sur les chemins tranquilles.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Nous avons tous les jours l’habitude de voir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Cette route si simple et si souvent suivie,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pourtant quelque chose est changé dans la vie,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Nous n’aurons plus jamais notre âme de ce soir...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Anna de Noailles, « Il fera longtemps clair ce soir »,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Le </w:t>
      </w:r>
      <w:r w:rsidR="00FA4A21" w:rsidRPr="00F10299">
        <w:rPr>
          <w:rFonts w:ascii="SabonLTStd-Italic" w:hAnsi="SabonLTStd-Italic" w:cs="SabonLTStd-Italic"/>
          <w:i/>
          <w:iCs/>
          <w:sz w:val="24"/>
          <w:szCs w:val="24"/>
        </w:rPr>
        <w:t>Cœur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innombrable</w:t>
      </w:r>
      <w:r w:rsidRPr="00F10299">
        <w:rPr>
          <w:rFonts w:ascii="SabonLTStd-Roman" w:hAnsi="SabonLTStd-Roman" w:cs="SabonLTStd-Roman"/>
          <w:sz w:val="24"/>
          <w:szCs w:val="24"/>
        </w:rPr>
        <w:t>, 1901.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2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91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la forêt d’Ennuyeuse Tristesse,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 jour m’advint, où seul je cheminais,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je croisai l’Amoureuse Déesse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 m’appela, demandant où j’allais.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répondis que Fortune m’avait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Depuis longtemps exilé dans ce bois,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qu’à bon droit on pouvait m’appeler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L’homme égaré qui ne sait où il va.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souriant, pleine de gentillesse,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Elle répondit : « Ami, si je savais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Pourquoi tu es mis dans cette détresse,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À mon pouvoir volontiers t’aiderais ;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Car jadis j’ai mis ton </w:t>
      </w:r>
      <w:r w:rsidR="00DD15E0" w:rsidRPr="00F10299">
        <w:rPr>
          <w:rFonts w:ascii="SabonLTStd-Roman" w:hAnsi="SabonLTStd-Roman" w:cs="SabonLTStd-Roman"/>
          <w:sz w:val="24"/>
          <w:szCs w:val="24"/>
        </w:rPr>
        <w:t>cœur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 dans la voie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Des plaisirs, je ne sais qui l’en ôta ;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me déplaît qu’à présent je te voie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L’homme égaré qui ne sait où il va. »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« Hélas ! », dis-je, souveraine Princesse,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Mon sort savez, pourquoi le vous dirais-je ?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C’est par la Mort qui fait à tous rudesse,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 m’a repris celle que tant j’aimais,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qui était tout l’espoir que j’avais,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Qui me guidait. Tant elle m’accompagna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son vivant, que jamais je n’étais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L’homme égaré qui ne sait où il va. »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« Aveugle suis, je ne sais où aller ;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mon bâton, pour que je ne me fourvoie,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vais tâtant mon chemin çà et là ;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C’est malheureux qu’il convient que je soie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L’homme égaré qui ne sait où il va ! »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Charles d’Orléans, « En la forêt d’Ennuyeuse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Tristesse », v. 1415-1440, langue modernisée.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1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92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 il n’est pas possible à quiconque est un jour monté sur le grand Trottoir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roulant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sont les pages de Flaubert, au défilement continu, monotone,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morne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indéfini, de méconnaître qu’elles sont sans précédent dans la littérature.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Laissons de côté, je ne dis même pas les simples inadvertances, mais la correction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grammaticale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; c’est une qualité utile mais négative (un bon élève, chargé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relire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épreuves de Flaubert, eût été capable d’en effacer bien des fautes).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tous cas il y a une beauté grammaticale (comme il y a une beauté morale,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dramatique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etc.) qui n’a rien à voir avec la correction. C’est d’une beauté de ce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genre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Flaubert devait accoucher laborieusement.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Marcel Proust, « À propos du “style” de Flaubert »,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Nouvelle Revue Française</w:t>
      </w:r>
      <w:r w:rsidRPr="00F10299">
        <w:rPr>
          <w:rFonts w:ascii="SabonLTStd-Roman" w:hAnsi="SabonLTStd-Roman" w:cs="SabonLTStd-Roman"/>
          <w:sz w:val="24"/>
          <w:szCs w:val="24"/>
        </w:rPr>
        <w:t>, 1920.</w:t>
      </w:r>
    </w:p>
    <w:p w:rsidR="0001596C" w:rsidRPr="00F10299" w:rsidRDefault="0001596C" w:rsidP="0001596C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9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93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 ne sont pas les bandes des gens à cheval, ce ne sont pas les compagnies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gens de pied, ce ne sont pas les armes qui défendent le tyran. On ne le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croira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 du premier coup, mais certes cela est vrai : ce sont toujours quatre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ou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cinq qui maintiennent le tyran. Toujours il s’est trouvé que cinq ou six ont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l’oreille du tyran, et s’y sont approchés d’eux-mêmes, ou bien ont été appelés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lui, pour être les complices de ses cruautés, les compagnons de ses plaisirs,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maquereaux de ses voluptés, et communs aux biens de ses pilleries. Ces six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dressent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si bien leur chef, qu’il faut pour la société qu’il soit méchant, non pas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seulement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 ses méchancetés mais encore par les leurs. Ces six ont six cents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profitent sous eux, et font de leurs six cents ce que les six font au tyran. Ces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six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cents en tiennent sous eux six mille, qu’ils ont élevés au pouvoir, auxquels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ils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font donner ou le gouvernement des provinces, ou le maniement des deniers,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afin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qu’ils tiennent la main</w:t>
      </w:r>
      <w:r w:rsidRPr="00DD15E0">
        <w:rPr>
          <w:rFonts w:ascii="SabonLTStd-Roman" w:hAnsi="SabonLTStd-Roman" w:cs="SabonLTStd-Roman"/>
          <w:b/>
          <w:sz w:val="24"/>
          <w:szCs w:val="24"/>
          <w:vertAlign w:val="superscript"/>
        </w:rPr>
        <w:t>1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 à leur avarice et cruauté, qu’ils exécutent celles-ci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quand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il est temps, et qu’ils fassent tant de maux par ailleurs qu’ils ne puissent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maintenir que sous l’ombre de leurs supérieurs, ni s’exempter des lois et des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punitions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par eux. Grande est la suite qui vient après cela, et qui voudra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s’amuser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à dévider ce filet, il verra que non pas les six mille, mais les cent mille,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millions par cette corde se tiennent au tyran.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Étienne de La Boétie,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Discours de la servitude volontaire</w:t>
      </w:r>
      <w:r w:rsidRPr="00F10299">
        <w:rPr>
          <w:rFonts w:ascii="SabonLTStd-Roman" w:hAnsi="SabonLTStd-Roman" w:cs="SabonLTStd-Roman"/>
          <w:sz w:val="24"/>
          <w:szCs w:val="24"/>
        </w:rPr>
        <w:t>, 1576.</w:t>
      </w:r>
    </w:p>
    <w:p w:rsidR="0001596C" w:rsidRPr="00F10299" w:rsidRDefault="0001596C" w:rsidP="0001596C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tiennent la main : </w:t>
      </w:r>
      <w:r w:rsidRPr="00F10299">
        <w:rPr>
          <w:rFonts w:ascii="SabonLTStd-Roman" w:hAnsi="SabonLTStd-Roman" w:cs="SabonLTStd-Roman"/>
          <w:sz w:val="24"/>
          <w:szCs w:val="24"/>
        </w:rPr>
        <w:t>participent.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FF441E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xercice 2 </w:t>
      </w:r>
      <w:r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99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Winnie. – Où est-ce que tu étais tout ce temps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Qu’est-ce que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faisais tout ce temps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Ta toilette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Tu ne m’as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entendue crier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Tu t’étais coincé dans ton trou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(Il lève les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yeux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vers elle.)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C’est ça, Willie, regarde-moi.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Repais tes vieux yeux,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Willie.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Il en reste quelque chose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Quelques restes ?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Je n’ai pas pu refaire ma beauté, tu sais.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(Il baisse la tête.) </w:t>
      </w:r>
      <w:r w:rsidRPr="00F10299">
        <w:rPr>
          <w:rFonts w:ascii="SabonLTStd-Roman" w:hAnsi="SabonLTStd-Roman" w:cs="SabonLTStd-Roman"/>
          <w:sz w:val="24"/>
          <w:szCs w:val="24"/>
        </w:rPr>
        <w:t>Toi tu 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encore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reconnaissable, en un sens.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Tu penses venir vivre de ce côté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maintenant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… une petite saison peut-être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Non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Tu ne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faisais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passer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 xml:space="preserve">Tu es devenu sourd, Willie ?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Muet ?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(Un temps.) </w:t>
      </w:r>
      <w:r w:rsidRPr="00F10299">
        <w:rPr>
          <w:rFonts w:ascii="SabonLTStd-Roman" w:hAnsi="SabonLTStd-Roman" w:cs="SabonLTStd-Roman"/>
          <w:sz w:val="24"/>
          <w:szCs w:val="24"/>
        </w:rPr>
        <w:t>Oh je sais, tu n’as jamais été causant, Winnie sois à moi je t’adore et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finie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fleurette, la parole est aux offres et demandes.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(Yeux de face.) </w:t>
      </w:r>
      <w:r w:rsidRPr="00F10299">
        <w:rPr>
          <w:rFonts w:ascii="SabonLTStd-Roman" w:hAnsi="SabonLTStd-Roman" w:cs="SabonLTStd-Roman"/>
          <w:sz w:val="24"/>
          <w:szCs w:val="24"/>
        </w:rPr>
        <w:t>Enfin quelle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importance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, ça aura été quand même un beau jour, après tout, encore un.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(Un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temps</w:t>
      </w:r>
      <w:proofErr w:type="gram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.)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Samuel Beckett,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Oh les beaux jours</w:t>
      </w:r>
      <w:r w:rsidRPr="00F10299">
        <w:rPr>
          <w:rFonts w:ascii="SabonLTStd-Roman" w:hAnsi="SabonLTStd-Roman" w:cs="SabonLTStd-Roman"/>
          <w:sz w:val="24"/>
          <w:szCs w:val="24"/>
        </w:rPr>
        <w:t>, II, 1961.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1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102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chefs-d’œuvre du passé sont bons pour le passé : ils ne sont pas bons pour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Nous avons le droit de dire ce qui a été dit et même ce qui n’a pas été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d’une façon qui nous appartienne, qui soit immédiate, directe, réponde aux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façons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sentir actuelles et que tout le monde comprendra. [...]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Si la foule ne vient pas aux chefs-d’œuvre littéraires, c’est que ces chefs-d’œuvre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littéraires, c’est-à-dire fixés, et fixés en des formes qui ne répondent plus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besoins du temps. Loin d’accuser la foule et le public, nous devons accuser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l’écran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formel que nous interposons entre nous et la foule. </w:t>
      </w:r>
      <w:r w:rsidRPr="00F10299">
        <w:rPr>
          <w:rFonts w:ascii="DINOT" w:hAnsi="DINOT" w:cs="DINOT"/>
          <w:sz w:val="24"/>
          <w:szCs w:val="24"/>
        </w:rPr>
        <w:t>(108 mots)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Antonin Artaud, « Pour en finir avec les chefs-d’œuvre »,</w:t>
      </w:r>
    </w:p>
    <w:p w:rsidR="0001596C" w:rsidRPr="00F10299" w:rsidRDefault="0001596C" w:rsidP="00FA4A21">
      <w:pPr>
        <w:jc w:val="right"/>
        <w:rPr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Théâtre et son double</w:t>
      </w:r>
      <w:r w:rsidRPr="00F10299">
        <w:rPr>
          <w:rFonts w:ascii="SabonLTStd-Roman" w:hAnsi="SabonLTStd-Roman" w:cs="SabonLTStd-Roman"/>
          <w:sz w:val="24"/>
          <w:szCs w:val="24"/>
        </w:rPr>
        <w:t>, 1938.</w:t>
      </w: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2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103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Janine Bouchard, psychothérapeute, se dit choquée par l’agressivité larvée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Big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Brother : « Son nom est tiré du roman d’anticipation de Georges Orwell,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1984, renvoie à un univers de violence psychologique où l’intimité est interdite,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où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chacun espionne tout le monde, où les individus sont réduits au statut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cobayes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laboratoire. »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participants ressentent-ils cette violence ? « J’ai vendu mon intimité pour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certain laps de temps, c’est tout », jurait en septembre, sur le plateau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l’émission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Mireille Dumas Vie privée, vie publique, un ancien participant du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Big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Brother espagnol, très loin de penser qu’il avait vendu un bien en principe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inaliénable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« J’ai partagé une expérience passionnante avec d’autres personnes.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n’ai montré que la “vraie vie” », affirmait le jeune homme. Le mot est lâché !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« Nous aimons </w:t>
      </w:r>
      <w:proofErr w:type="spellStart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Big</w:t>
      </w:r>
      <w:proofErr w:type="spellEnd"/>
      <w:r w:rsidRPr="00F10299">
        <w:rPr>
          <w:rFonts w:ascii="SabonLTStd-Italic" w:hAnsi="SabonLTStd-Italic" w:cs="SabonLTStd-Italic"/>
          <w:i/>
          <w:iCs/>
          <w:sz w:val="24"/>
          <w:szCs w:val="24"/>
        </w:rPr>
        <w:t xml:space="preserve"> Brother </w:t>
      </w:r>
      <w:r w:rsidRPr="00F10299">
        <w:rPr>
          <w:rFonts w:ascii="SabonLTStd-Roman" w:hAnsi="SabonLTStd-Roman" w:cs="SabonLTStd-Roman"/>
          <w:sz w:val="24"/>
          <w:szCs w:val="24"/>
        </w:rPr>
        <w:t>parce que nous y voyons de vrais gens dans la vraie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! », expliquent les téléspectateurs. Le quotidien dans sa banalité. </w:t>
      </w:r>
      <w:r w:rsidRPr="00F10299">
        <w:rPr>
          <w:rFonts w:ascii="DINOT" w:hAnsi="DINOT" w:cs="DINOT"/>
          <w:sz w:val="24"/>
          <w:szCs w:val="24"/>
        </w:rPr>
        <w:t>(173 mots)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Isabelle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Taubes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, « Télé-réalité : la fausse vie des vrais gens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Psychologies</w:t>
      </w:r>
      <w:r w:rsidRPr="00F10299">
        <w:rPr>
          <w:rFonts w:ascii="SabonLTStd-Roman" w:hAnsi="SabonLTStd-Roman" w:cs="SabonLTStd-Roman"/>
          <w:sz w:val="24"/>
          <w:szCs w:val="24"/>
        </w:rPr>
        <w:t>, 2011.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1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104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Jeunes filles, qui demain serez des femmes, prenez conscience de la beauté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votre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tâche, tâche de choix où l’esprit et le goût peuvent s’employer d’une façon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continue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où le cœur s’élargit, où la vie est multipliée ; tâche admirable par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l’idéal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qui l’inspire et le but qu’elle se propose. […] Quels que soient ses dons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intellectuels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ou artistiques, une femme peut faire plus, elle ne peut faire mieux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fonder un foyer ; aussi fera-t-elle sagement d’y demeurer si la nécessité ne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l’oblige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 à travailler au-dehors. […] Si vous avez assez pour mener une vie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saine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bien que simple, n’allez pas sacrifier le vrai bonheur à la recherche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jouissances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le snobisme surtout rend désirables. </w:t>
      </w:r>
      <w:r w:rsidRPr="00F10299">
        <w:rPr>
          <w:rFonts w:ascii="DINOT" w:hAnsi="DINOT" w:cs="DINOT"/>
          <w:sz w:val="24"/>
          <w:szCs w:val="24"/>
        </w:rPr>
        <w:t>(118 mots)</w:t>
      </w:r>
    </w:p>
    <w:p w:rsidR="0001596C" w:rsidRPr="00F10299" w:rsidRDefault="0001596C" w:rsidP="00FA4A21">
      <w:pPr>
        <w:jc w:val="right"/>
        <w:rPr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Mme Foulon-Lefranc,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Femme au foyer</w:t>
      </w:r>
      <w:r w:rsidRPr="00F10299">
        <w:rPr>
          <w:rFonts w:ascii="SabonLTStd-Roman" w:hAnsi="SabonLTStd-Roman" w:cs="SabonLTStd-Roman"/>
          <w:sz w:val="24"/>
          <w:szCs w:val="24"/>
        </w:rPr>
        <w:t>, 1946.</w:t>
      </w: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01596C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2 </w:t>
      </w:r>
      <w:r w:rsidR="00FF441E"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 105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L’accès au pouvoir, quel qu’il soit, pose les femmes en situation de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double bind</w:t>
      </w:r>
      <w:r w:rsidRPr="00DD15E0">
        <w:rPr>
          <w:rFonts w:ascii="SabonLTStd-Bold" w:hAnsi="SabonLTStd-Bold" w:cs="SabonLTStd-Bold"/>
          <w:b/>
          <w:bCs/>
          <w:sz w:val="24"/>
          <w:szCs w:val="24"/>
          <w:vertAlign w:val="superscript"/>
        </w:rPr>
        <w:t>1</w:t>
      </w: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sz w:val="24"/>
          <w:szCs w:val="24"/>
        </w:rPr>
        <w:t>: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elles agissent comme des hommes, elles s’exposent à perdre les attributs obligés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« féminité » et elles mettent en question le droit naturel des hommes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positions de pouvoir ; si elles agissent comme des femmes, elles paraissent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incapables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ou inadaptées à la situation. […] Cette combinaison contradictoire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d’ouverture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de fermeture, de retenue et de séduction, est d’autant plus difficile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réaliser qu’elle est soumise à l’appréciation des hommes qui peuvent commettre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erreurs d’interprétation inconscientes ou intéressées. C’est ainsi que, comme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l’observait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informatrice, devant les plaisanteries sexuelles, les femmes n’ont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souvent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d’autre choix que de s’exclure ou de participer, au moins passivement,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essayer de s’intégrer, mais en s’exposant alors à ne plus pouvoir protester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elles sont victimes du sexisme ou du harcèlement sexuel. </w:t>
      </w:r>
      <w:r w:rsidRPr="00F10299">
        <w:rPr>
          <w:rFonts w:ascii="DINOT" w:hAnsi="DINOT" w:cs="DINOT"/>
          <w:sz w:val="24"/>
          <w:szCs w:val="24"/>
        </w:rPr>
        <w:t>(149 mots)</w:t>
      </w:r>
    </w:p>
    <w:p w:rsidR="0001596C" w:rsidRPr="00F10299" w:rsidRDefault="0001596C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Pierre Bourdieu,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La Domination masculine</w:t>
      </w:r>
      <w:r w:rsidRPr="00F10299">
        <w:rPr>
          <w:rFonts w:ascii="SabonLTStd-Roman" w:hAnsi="SabonLTStd-Roman" w:cs="SabonLTStd-Roman"/>
          <w:sz w:val="24"/>
          <w:szCs w:val="24"/>
        </w:rPr>
        <w:t>, 1998.</w:t>
      </w:r>
    </w:p>
    <w:p w:rsidR="0001596C" w:rsidRPr="00F10299" w:rsidRDefault="0001596C" w:rsidP="0001596C">
      <w:pPr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1. double </w:t>
      </w:r>
      <w:proofErr w:type="spellStart"/>
      <w:r w:rsidRPr="00F10299">
        <w:rPr>
          <w:rFonts w:ascii="SabonLTStd-Bold" w:hAnsi="SabonLTStd-Bold" w:cs="SabonLTStd-Bold"/>
          <w:b/>
          <w:bCs/>
          <w:sz w:val="24"/>
          <w:szCs w:val="24"/>
        </w:rPr>
        <w:t>bind</w:t>
      </w:r>
      <w:proofErr w:type="spellEnd"/>
      <w:r w:rsidRPr="00F10299">
        <w:rPr>
          <w:rFonts w:ascii="SabonLTStd-Bold" w:hAnsi="SabonLTStd-Bold" w:cs="SabonLTStd-Bold"/>
          <w:b/>
          <w:bCs/>
          <w:sz w:val="24"/>
          <w:szCs w:val="24"/>
        </w:rPr>
        <w:t xml:space="preserve"> : </w:t>
      </w:r>
      <w:r w:rsidRPr="00F10299">
        <w:rPr>
          <w:rFonts w:ascii="SabonLTStd-Roman" w:hAnsi="SabonLTStd-Roman" w:cs="SabonLTStd-Roman"/>
          <w:sz w:val="24"/>
          <w:szCs w:val="24"/>
        </w:rPr>
        <w:t>injonctions contradictoires.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FF441E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xercice 3 </w:t>
      </w:r>
      <w:r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105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vous ai dit au début de cette conférence que Shakespeare avait une sœur […].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Cette sœur de Shakespeare mourut jeune… hélas, elle n’écrivit jamais le moindre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mot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[…] Or j’ai la conviction que cette poétesse, qui n’a jamais écrit un mot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[…], vit encore. Elle vit en vous et en moi, et en nombre d’autres femmes qui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sont pas présentes ici ce soir, car elles sont en train de laver la vaisselle et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coucher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enfants. Mais elle vit ; car les grands poètes ne meurent pas ; ils sont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présences éternelles ; ils attendent simplement l’occasion pour apparaître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parmi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nous en chair et en os. Cette occasion, je le crois, il est à présent en votre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pouvoir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la donner à la sœur de Shakespeare. Car voici ma conviction : si nous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vivons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encore un siècle environ […] et que nous avons toutes cinq cents livres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rente et des chambres qui soient à nous seules ; si nous acquérons l’habitude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liberté et le courage d’écrire exactement ce que nous pensons […] alors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l’occasion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 présentera pour la poétesse qui était la sœur de Shakespeare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prendre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cette forme humaine à laquelle il lui a si souvent fallu renoncer. </w:t>
      </w:r>
      <w:r w:rsidRPr="00F10299">
        <w:rPr>
          <w:rFonts w:ascii="DINOT" w:hAnsi="DINOT" w:cs="DINOT"/>
          <w:sz w:val="24"/>
          <w:szCs w:val="24"/>
        </w:rPr>
        <w:t>(206 mots)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Virginia Woolf,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Une chambre à soi</w:t>
      </w:r>
      <w:r w:rsidRPr="00F10299">
        <w:rPr>
          <w:rFonts w:ascii="SabonLTStd-Roman" w:hAnsi="SabonLTStd-Roman" w:cs="SabonLTStd-Roman"/>
          <w:sz w:val="24"/>
          <w:szCs w:val="24"/>
        </w:rPr>
        <w:t>, 1929.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FF441E" w:rsidRPr="00F10299" w:rsidRDefault="00FF441E" w:rsidP="00FF441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Exercice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1 </w:t>
      </w:r>
      <w:r w:rsidRPr="00F10299">
        <w:rPr>
          <w:rFonts w:ascii="Cambria" w:hAnsi="Cambria"/>
          <w:b/>
          <w:color w:val="C00000"/>
          <w:sz w:val="28"/>
          <w:szCs w:val="28"/>
        </w:rPr>
        <w:t>p.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106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[U]n critique est quelqu’un qui n’est pas capable de voir directement certaines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choses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Il ne peut les voir qu’indirectement, […] grâce à l’action d’un autre, qui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est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l’auteur « critiqué ». Un aveugle à qui des yeux sont prêtés, un sourd qui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acquiert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faculté d’entendre, un non-poète qui reçoit le don de poésie, voilà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c’est qu’un critique. Bref, en en devenant un, j’accède d’abord à toute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richesse objective que je percevais très mal ou pas du tout directement,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mais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j’accède encore à une subjectivité seconde. Disons, en somme, que je me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remplace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 meilleur que moi. Je troque mon être à moi, dont je ne connais que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trop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limitations et les sottises, contre un autre être qui a l’avantage d’être à la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fois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autre et moi. Ses façons de sentir, de penser, de parler, deviennent miennes,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donc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familières, sans cesser pourtant d’être non miennes et par conséquent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étranges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Être critique, c’est se trouver la proie d’une sorte de phénomène de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paramnésie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où la chose que l’on voit, l’être que l’on est, c’est à la fois du déjà</w:t>
      </w:r>
    </w:p>
    <w:p w:rsidR="0001596C" w:rsidRPr="00F10299" w:rsidRDefault="0001596C" w:rsidP="0001596C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du jamais vu. </w:t>
      </w:r>
      <w:r w:rsidRPr="00F10299">
        <w:rPr>
          <w:rFonts w:ascii="DINOT" w:hAnsi="DINOT" w:cs="DINOT"/>
          <w:sz w:val="24"/>
          <w:szCs w:val="24"/>
        </w:rPr>
        <w:t>(188 mots)</w:t>
      </w:r>
    </w:p>
    <w:p w:rsidR="0001596C" w:rsidRPr="00F10299" w:rsidRDefault="0001596C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Georges Poulet,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Les Chemins actuels de la critique</w:t>
      </w:r>
      <w:r w:rsidRPr="00F10299">
        <w:rPr>
          <w:rFonts w:ascii="SabonLTStd-Roman" w:hAnsi="SabonLTStd-Roman" w:cs="SabonLTStd-Roman"/>
          <w:sz w:val="24"/>
          <w:szCs w:val="24"/>
        </w:rPr>
        <w:t>, 1968.</w:t>
      </w:r>
    </w:p>
    <w:p w:rsidR="0001596C" w:rsidRPr="00F10299" w:rsidRDefault="0001596C" w:rsidP="0001596C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1596C" w:rsidRPr="00F10299" w:rsidRDefault="0001596C" w:rsidP="0001596C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 xml:space="preserve">2 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p.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>107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La triste expérience de découvrir qu’en dépit de nos souhaits Hamlet, Robert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Jordan et le prince Andreï sont voués à la mort – que les choses se passent d’une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certaine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façon et ainsi pour toujours, en dépit des aspirations et des espoirs que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nous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formons au cours de notre lecture – nous fait trembler comme si nous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sentions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sur nous le doigt du destin. Nous prenons conscience que nous ne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pourrons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jamais savoir si le capitaine Achab, [dans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Moby Dick</w:t>
      </w:r>
      <w:r w:rsidRPr="00F10299">
        <w:rPr>
          <w:rFonts w:ascii="SabonLTStd-Roman" w:hAnsi="SabonLTStd-Roman" w:cs="SabonLTStd-Roman"/>
          <w:sz w:val="24"/>
          <w:szCs w:val="24"/>
        </w:rPr>
        <w:t>,] capturera la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baleine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blanche. […] Ce que les grandes tragédies ont d’irrésistible procède du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que leurs héros, au lieu d’échapper à un destin atroce, plongent au fond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l’abîme (qu’ils ont en général creusé de leurs propres mains) parce qu’ils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n’ont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aucune idée de ce qui les attend ; et nous, qui voyons clairement vers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quoi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ils courent comme des aveugles, nous ne pouvons pas les arrêter. […] Mais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peu que nous comprenions véritablement leur destin, nous commençons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soupçonner que nous aussi, citoyens de l’ici-et-maintenant, nous rencontrons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souvent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notre destin tout simplement parce que nous pensons notre monde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personnages de fiction pensent le leur. […] Voilà pourquoi les grands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personnages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fiction deviennent si souvent de suprêmes exemples de la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condition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humaine « réelle ». </w:t>
      </w:r>
      <w:r w:rsidRPr="00F10299">
        <w:rPr>
          <w:rFonts w:ascii="DINOT" w:hAnsi="DINOT" w:cs="DINOT"/>
          <w:sz w:val="24"/>
          <w:szCs w:val="24"/>
        </w:rPr>
        <w:t>(210 mots)</w:t>
      </w:r>
    </w:p>
    <w:p w:rsidR="00F04976" w:rsidRPr="00F10299" w:rsidRDefault="00F04976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Umberto Eco,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Confessions d’un jeune romancier</w:t>
      </w:r>
      <w:r w:rsidRPr="00F10299">
        <w:rPr>
          <w:rFonts w:ascii="SabonLTStd-Roman" w:hAnsi="SabonLTStd-Roman" w:cs="SabonLTStd-Roman"/>
          <w:sz w:val="24"/>
          <w:szCs w:val="24"/>
        </w:rPr>
        <w:t>, 2011.</w:t>
      </w:r>
    </w:p>
    <w:p w:rsidR="00F04976" w:rsidRPr="00F10299" w:rsidRDefault="00F04976" w:rsidP="00F04976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1596C" w:rsidRPr="00F10299" w:rsidRDefault="0001596C" w:rsidP="0001596C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 xml:space="preserve">2 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p.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>108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Les œuvres vivantes n’en finissent pas d’agiter la littérature et d’infléchir son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cours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Périodiquement, elles sortent de leur éloignement pour revenir se jeter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dans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bagarre, prendre part aux luttes du moment, se ranger dans l’un ou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l’autre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camp et participer à sa défaite ou à sa victoire.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en était ainsi de Stendhal, au lendemain de la dernière guerre. Son style sec,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direct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parfaitement naturel et comme allant de soi, pur de toute redondance,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dénué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toute coquetterie, dépouillé à l’extrême, transparent, invisible, qu’on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traverse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pour atteindre le but vers lequel de toute urgence on se sent poussé,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était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considéré comme le modèle de l’écriture la plus moderne. Le dernier cri.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Des écrivains parmi les plus réputés n’hésitaient pas à le pasticher, à la grande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satisfaction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critiques et des directeurs de revues.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ce moment, notre maître à tous, c’est Flaubert. Sur son nom l’unanimité s’est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faite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: il est précurseur du roman actuel. </w:t>
      </w:r>
      <w:r w:rsidRPr="00F10299">
        <w:rPr>
          <w:rFonts w:ascii="DINOT" w:hAnsi="DINOT" w:cs="DINOT"/>
          <w:sz w:val="24"/>
          <w:szCs w:val="24"/>
        </w:rPr>
        <w:t>(156 mots)</w:t>
      </w:r>
    </w:p>
    <w:p w:rsidR="00F04976" w:rsidRPr="00F10299" w:rsidRDefault="00F04976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Nathalie Sarraute, « Flaubert le précurseur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Preuves</w:t>
      </w:r>
      <w:r w:rsidRPr="00F10299">
        <w:rPr>
          <w:rFonts w:ascii="SabonLTStd-Roman" w:hAnsi="SabonLTStd-Roman" w:cs="SabonLTStd-Roman"/>
          <w:sz w:val="24"/>
          <w:szCs w:val="24"/>
        </w:rPr>
        <w:t>, 1965.</w:t>
      </w:r>
    </w:p>
    <w:p w:rsidR="00F04976" w:rsidRPr="00F10299" w:rsidRDefault="00F04976" w:rsidP="00F04976">
      <w:pPr>
        <w:rPr>
          <w:rFonts w:ascii="Cambria" w:hAnsi="Cambria"/>
          <w:b/>
          <w:color w:val="C00000"/>
          <w:sz w:val="28"/>
          <w:szCs w:val="28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1596C" w:rsidRPr="00F10299" w:rsidRDefault="0001596C" w:rsidP="0001596C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 xml:space="preserve">Exercice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 xml:space="preserve">3 </w:t>
      </w:r>
      <w:r w:rsidRPr="00F10299">
        <w:rPr>
          <w:rFonts w:ascii="Cambria" w:hAnsi="Cambria"/>
          <w:b/>
          <w:color w:val="C00000"/>
          <w:sz w:val="28"/>
          <w:szCs w:val="28"/>
        </w:rPr>
        <w:t xml:space="preserve">p. </w:t>
      </w:r>
      <w:r w:rsidR="00F04976" w:rsidRPr="00F10299">
        <w:rPr>
          <w:rFonts w:ascii="Cambria" w:hAnsi="Cambria"/>
          <w:b/>
          <w:color w:val="C00000"/>
          <w:sz w:val="28"/>
          <w:szCs w:val="28"/>
        </w:rPr>
        <w:t>109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Nous avons trop tendance, quand nous pensons au plagiat, et donc au vol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d’idées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à concevoir celles-ci comme des formes fixes – tels des objets matériels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aux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limites nettes qu’il suffit de transporter pour en devenir propriétaires –,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écrivain serait susceptible de dérober à un autre pour se les approprier.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Or les idées ne sont pas des substances rigides, mais, comme les textes dans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lesquelles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elles viennent temporairement se déposer, des êtres vivants qui ne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cessent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se mouvoir et de se transformer.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Tausk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fait découvrir à Freud cette réalité terrifiante que les idées ne sont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seulement possédées, mais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possédantes</w:t>
      </w:r>
      <w:r w:rsidRPr="00F10299">
        <w:rPr>
          <w:rFonts w:ascii="SabonLTStd-Roman" w:hAnsi="SabonLTStd-Roman" w:cs="SabonLTStd-Roman"/>
          <w:sz w:val="24"/>
          <w:szCs w:val="24"/>
        </w:rPr>
        <w:t>, et qu’elles disposent d’une vie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propre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ou, si l’on veut encore, que nous en sommes moins les propriétaires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les locataires. Contrairement à notre corps physique, nos idées ne nous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appartiennent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pas. Elles ont parfois été pensées par d’autres, elles sont parfois,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même temps que chez nous, en cours de penser chez nos contemporains, nous</w:t>
      </w:r>
    </w:p>
    <w:p w:rsidR="00F04976" w:rsidRPr="00F10299" w:rsidRDefault="00F04976" w:rsidP="00F04976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pouvons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également nous les faire subtiliser. </w:t>
      </w:r>
      <w:r w:rsidRPr="00F10299">
        <w:rPr>
          <w:rFonts w:ascii="DINOT" w:hAnsi="DINOT" w:cs="DINOT"/>
          <w:sz w:val="24"/>
          <w:szCs w:val="24"/>
        </w:rPr>
        <w:t>(165 mots)</w:t>
      </w:r>
    </w:p>
    <w:p w:rsidR="00F04976" w:rsidRPr="00F10299" w:rsidRDefault="00F04976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Pierre Bayard,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Plagiat par anticipation</w:t>
      </w:r>
      <w:r w:rsidRPr="00F10299">
        <w:rPr>
          <w:rFonts w:ascii="SabonLTStd-Roman" w:hAnsi="SabonLTStd-Roman" w:cs="SabonLTStd-Roman"/>
          <w:sz w:val="24"/>
          <w:szCs w:val="24"/>
        </w:rPr>
        <w:t>, 2009.</w:t>
      </w:r>
    </w:p>
    <w:p w:rsidR="00F04976" w:rsidRPr="00F10299" w:rsidRDefault="00F04976" w:rsidP="00F04976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01596C" w:rsidRPr="00F10299" w:rsidRDefault="0021375E" w:rsidP="0001596C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Commentaire composé</w:t>
      </w:r>
      <w:r w:rsidR="0001596C" w:rsidRPr="00F10299">
        <w:rPr>
          <w:rFonts w:ascii="Cambria" w:hAnsi="Cambria"/>
          <w:b/>
          <w:color w:val="C00000"/>
          <w:sz w:val="28"/>
          <w:szCs w:val="28"/>
        </w:rPr>
        <w:t xml:space="preserve"> p. </w:t>
      </w:r>
      <w:r w:rsidRPr="00F10299">
        <w:rPr>
          <w:rFonts w:ascii="Cambria" w:hAnsi="Cambria"/>
          <w:b/>
          <w:color w:val="C00000"/>
          <w:sz w:val="28"/>
          <w:szCs w:val="28"/>
        </w:rPr>
        <w:t>118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</w:t>
      </w:r>
      <w:r w:rsidR="005E6D62" w:rsidRPr="00F10299">
        <w:rPr>
          <w:rFonts w:ascii="SabonLTStd-Roman" w:hAnsi="SabonLTStd-Roman" w:cs="SabonLTStd-Roman"/>
          <w:sz w:val="24"/>
          <w:szCs w:val="24"/>
        </w:rPr>
        <w:t>LMIRE</w:t>
      </w:r>
      <w:r w:rsidRPr="00F10299">
        <w:rPr>
          <w:rFonts w:ascii="SabonLTStd-Roman" w:hAnsi="SabonLTStd-Roman" w:cs="SabonLTStd-Roman"/>
          <w:sz w:val="24"/>
          <w:szCs w:val="24"/>
        </w:rPr>
        <w:t>. On tient que mon mari veut dégager sa foi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vous donner sa fille : Est-il vrai, dites-moi ?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</w:t>
      </w:r>
      <w:r w:rsidR="005E6D62" w:rsidRPr="00F10299">
        <w:rPr>
          <w:rFonts w:ascii="SabonLTStd-Roman" w:hAnsi="SabonLTStd-Roman" w:cs="SabonLTStd-Roman"/>
          <w:sz w:val="24"/>
          <w:szCs w:val="24"/>
        </w:rPr>
        <w:t>ARTUFFE</w:t>
      </w:r>
      <w:r w:rsidRPr="00F10299">
        <w:rPr>
          <w:rFonts w:ascii="SabonLTStd-Roman" w:hAnsi="SabonLTStd-Roman" w:cs="SabonLTStd-Roman"/>
          <w:sz w:val="24"/>
          <w:szCs w:val="24"/>
        </w:rPr>
        <w:t>. Il m’en a dit deux mots ; mais, Madame, à vrai dire,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 n’est pas le bonheur après quoi je soupire,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je vois autre part les merveilleux attraits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la félicité qui fait tous mes souhaits.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ELMIRE</w:t>
      </w:r>
      <w:r w:rsidR="0021375E" w:rsidRPr="00F10299">
        <w:rPr>
          <w:rFonts w:ascii="SabonLTStd-Roman" w:hAnsi="SabonLTStd-Roman" w:cs="SabonLTStd-Roman"/>
          <w:sz w:val="24"/>
          <w:szCs w:val="24"/>
        </w:rPr>
        <w:t>. C’est que vous n’aimez rien des choses de la terre.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TARTUFFE</w:t>
      </w:r>
      <w:r w:rsidR="0021375E" w:rsidRPr="00F10299">
        <w:rPr>
          <w:rFonts w:ascii="SabonLTStd-Roman" w:hAnsi="SabonLTStd-Roman" w:cs="SabonLTStd-Roman"/>
          <w:sz w:val="24"/>
          <w:szCs w:val="24"/>
        </w:rPr>
        <w:t>. Mon sein n’enferme pas un cœur qui soit de pierre.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ELMIRE</w:t>
      </w:r>
      <w:r w:rsidR="0021375E" w:rsidRPr="00F10299">
        <w:rPr>
          <w:rFonts w:ascii="SabonLTStd-Roman" w:hAnsi="SabonLTStd-Roman" w:cs="SabonLTStd-Roman"/>
          <w:sz w:val="24"/>
          <w:szCs w:val="24"/>
        </w:rPr>
        <w:t>. Pour moi, je crois qu’au Ciel tendent tous vos soupirs,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que rien ici-bas n’arrête vos désirs.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TARTUFFE</w:t>
      </w:r>
      <w:r w:rsidR="0021375E" w:rsidRPr="00F10299">
        <w:rPr>
          <w:rFonts w:ascii="SabonLTStd-Roman" w:hAnsi="SabonLTStd-Roman" w:cs="SabonLTStd-Roman"/>
          <w:sz w:val="24"/>
          <w:szCs w:val="24"/>
        </w:rPr>
        <w:t>. L’amour qui nous attache aux beautés éternelles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N’étouffe pas en nous l’amour des temporelles,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[…] Et je n’ai pu vous voir, parfaite créature,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Sans admirer en vous l’auteur de la nature,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d’une ardente amour sentir mon cœur atteint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Au plus beau des portraits où lui-même il s’est peint.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D’abord j’appréhendai que cette ardeur secrète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Ne fût du noir esprit une surprise adroite,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même à fuir vos yeux mon cœur se résolut,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croyant un obstacle à faire mon salut.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enfin je connus, ô beauté toute aimable,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cette passion peut n’être point coupable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Que je puis l’ajuster </w:t>
      </w:r>
      <w:proofErr w:type="spellStart"/>
      <w:r w:rsidRPr="00F10299">
        <w:rPr>
          <w:rFonts w:ascii="SabonLTStd-Roman" w:hAnsi="SabonLTStd-Roman" w:cs="SabonLTStd-Roman"/>
          <w:sz w:val="24"/>
          <w:szCs w:val="24"/>
        </w:rPr>
        <w:t>avecque</w:t>
      </w:r>
      <w:proofErr w:type="spellEnd"/>
      <w:r w:rsidRPr="00F10299">
        <w:rPr>
          <w:rFonts w:ascii="SabonLTStd-Roman" w:hAnsi="SabonLTStd-Roman" w:cs="SabonLTStd-Roman"/>
          <w:sz w:val="24"/>
          <w:szCs w:val="24"/>
        </w:rPr>
        <w:t xml:space="preserve"> la pudeur,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c’est ce qui m’y fait abandonner mon cœur.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Ce m’est, je le confesse, une audace bien grande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Que d’oser de ce cœur vous adresser l’offrande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j’attends en mes vœux tout de votre bonté,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rien des vains efforts de mon infirmité.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En vous est mon espoir, mon bien, ma quiétude :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De vous dépend ma peine ou ma béatitude,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je vais être enfin, par votre seul arrêt,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Heureux, si vous voulez, malheureux, s’il vous plaît.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ELMIRE</w:t>
      </w:r>
      <w:r w:rsidR="0021375E" w:rsidRPr="00F10299">
        <w:rPr>
          <w:rFonts w:ascii="SabonLTStd-Roman" w:hAnsi="SabonLTStd-Roman" w:cs="SabonLTStd-Roman"/>
          <w:sz w:val="24"/>
          <w:szCs w:val="24"/>
        </w:rPr>
        <w:t>. La déclaration est tout à fait galante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elle est, à vrai dire, un peu bien surprenante.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Vous deviez, ce me semble, armer mieux votre sein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raisonner un peu sur un pareil dessein.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Un dévot comme vous, et que partout on nomme...</w:t>
      </w:r>
    </w:p>
    <w:p w:rsidR="0021375E" w:rsidRPr="00F10299" w:rsidRDefault="005E6D62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TARTUFFE</w:t>
      </w:r>
      <w:bookmarkStart w:id="0" w:name="_GoBack"/>
      <w:bookmarkEnd w:id="0"/>
      <w:r w:rsidR="0021375E" w:rsidRPr="00F10299">
        <w:rPr>
          <w:rFonts w:ascii="SabonLTStd-Roman" w:hAnsi="SabonLTStd-Roman" w:cs="SabonLTStd-Roman"/>
          <w:sz w:val="24"/>
          <w:szCs w:val="24"/>
        </w:rPr>
        <w:t>. Ah ! pour être dévot, je n’en suis pas moins homme.</w:t>
      </w:r>
    </w:p>
    <w:p w:rsidR="0021375E" w:rsidRPr="00F10299" w:rsidRDefault="0021375E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Molière,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Tartuffe</w:t>
      </w:r>
      <w:r w:rsidRPr="00F10299">
        <w:rPr>
          <w:rFonts w:ascii="SabonLTStd-Roman" w:hAnsi="SabonLTStd-Roman" w:cs="SabonLTStd-Roman"/>
          <w:sz w:val="24"/>
          <w:szCs w:val="24"/>
        </w:rPr>
        <w:t>, 1669.</w:t>
      </w:r>
    </w:p>
    <w:p w:rsidR="0021375E" w:rsidRPr="00F10299" w:rsidRDefault="0021375E" w:rsidP="0021375E">
      <w:pPr>
        <w:rPr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21375E" w:rsidRPr="00F10299" w:rsidRDefault="0021375E" w:rsidP="0021375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Commentaire composé p. 119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Comme dans l’éponge il y a dans l’orange une aspiration à reprendre contenance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après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avoir subi l’épreuve de l’expression. Mais où l’éponge réussit toujours,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l’orange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jamais : car ses cellules ont éclaté, ses tissus se sont déchirés. Tandis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l’écorce seule se rétablit mollement dans sa forme grâce à son élasticité,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un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liquide d’ambre s’est répandu, accompagné de rafraîchissement, de parfums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suaves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certes, – mais souvent aussi de la conscience amère d’une expulsion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prématurée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pépins.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Faut-il prendre parti entre ces deux manières de mal supporter l’oppression ? –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L’éponge n’est que </w:t>
      </w: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muscle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et se remplit de vent, d’eau propre ou d’eau sale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selon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: cette gymnastique est ignoble. L’orange a meilleur goût, mais elle est trop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passive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– et ce sacrifice odorant... c’est faire à l’oppresseur trop bon compte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vraiment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ce n’est pas assez avoir dit de l’orange que d’avoir rappelé sa façon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particulière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 parfumer l’air et de réjouir son bourreau. Il faut mettre l’accent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coloration glorieuse du liquide qui en résulte et qui, mieux que le jus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citron, oblige le larynx à s’ouvrir largement pour la prononciation du mot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pour l’ingestion du liquide, sans aucune moue appréhensive de l’avant-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bouche</w:t>
      </w:r>
      <w:proofErr w:type="gramEnd"/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dont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il ne fait pas hérisser les papilles.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l’on demeure au reste sans paroles pour avouer l’admiration que suscite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l’enveloppe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du tendre, fragile et rose ballon ovale dans cet épais tampon-buvard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humide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dont l’épiderme extrêmement mince mais très pigmenté, acerbement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sapide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est juste assez rugueux pour accrocher dignement la lumière sur la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parfaite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forme du fruit.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Mais à la fin d’une trop courte étude, menée aussi rondement que possible, –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il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faut en venir au pépin. Ce grain, de la forme d’un minuscule citron, offre à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l’extérieur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couleur du bois blanc de citronnier, à l’intérieur un vert de pois ou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germe tendre. C’est en lui que se retrouvent, après l’explosion sensationnelle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lanterne vénitienne de saveurs, couleurs, et parfums que constitue le ballon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fruité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lui-même, – la dureté relative et la verdeur (non d’ailleurs entièrement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insipide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) du bois, de la branche, de la feuille : somme toute petite quoique avec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certitude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la raison d’être du fruit.</w:t>
      </w:r>
    </w:p>
    <w:p w:rsidR="0021375E" w:rsidRPr="00F10299" w:rsidRDefault="0021375E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Francis Ponge, « L’orange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Le Parti pris des choses</w:t>
      </w:r>
      <w:r w:rsidRPr="00F10299">
        <w:rPr>
          <w:rFonts w:ascii="SabonLTStd-Roman" w:hAnsi="SabonLTStd-Roman" w:cs="SabonLTStd-Roman"/>
          <w:sz w:val="24"/>
          <w:szCs w:val="24"/>
        </w:rPr>
        <w:t>, 1942.</w:t>
      </w:r>
    </w:p>
    <w:p w:rsidR="0021375E" w:rsidRPr="00F10299" w:rsidRDefault="0021375E" w:rsidP="0021375E">
      <w:pPr>
        <w:rPr>
          <w:rFonts w:ascii="SabonLTStd-Roman" w:hAnsi="SabonLTStd-Roman" w:cs="SabonLTStd-Roman"/>
          <w:sz w:val="24"/>
          <w:szCs w:val="24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21375E" w:rsidRPr="00F10299" w:rsidRDefault="0021375E" w:rsidP="0021375E">
      <w:pPr>
        <w:rPr>
          <w:rFonts w:ascii="Cambria" w:hAnsi="Cambria"/>
          <w:b/>
          <w:color w:val="C00000"/>
          <w:sz w:val="28"/>
          <w:szCs w:val="28"/>
        </w:rPr>
      </w:pPr>
      <w:r w:rsidRPr="00F10299">
        <w:rPr>
          <w:rFonts w:ascii="Cambria" w:hAnsi="Cambria"/>
          <w:b/>
          <w:color w:val="C00000"/>
          <w:sz w:val="28"/>
          <w:szCs w:val="28"/>
        </w:rPr>
        <w:lastRenderedPageBreak/>
        <w:t>Contraction de texte p. 120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Dans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l’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Encyclopædia</w:t>
      </w:r>
      <w:proofErr w:type="spell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</w:t>
      </w:r>
      <w:proofErr w:type="spell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Universalis</w:t>
      </w:r>
      <w:proofErr w:type="spell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, Yves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Suaudeau</w:t>
      </w:r>
      <w:proofErr w:type="spell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définit l’ethnocentrisme à partir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de</w:t>
      </w:r>
      <w:proofErr w:type="gram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deux attitudes distinctes.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Attitude collective à caractère anthropocentrique, l’ethnocentrisme correspond aux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différentes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formes que prend le refus de la diversité des cultures. La négation des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cultures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« autres » en laquelle consiste l’ethnocentrisme se manifeste, notamment,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[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deux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] façons différentes : répudiation pure et simple des autres cultures ; négation</w:t>
      </w:r>
    </w:p>
    <w:p w:rsidR="0021375E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assimilation à soi. [...]</w:t>
      </w:r>
    </w:p>
    <w:p w:rsidR="00FA4A21" w:rsidRPr="00F10299" w:rsidRDefault="00FA4A21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>I. Nier l’humanité de l’autre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Le rejet pur et simple des formes de culture éloignées de celles auxquelles 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membres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d’une société s’identifient peut se manifester diversement : il se traduit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notamment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dans deux formes de négation, ou verbale, ou physique et directe. Dans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civilisation occidentale et dès l’Antiquité gréco-latine, l’application du terme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générique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Barbaroi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1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aux peuples non helléniques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2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exprime bien le frisson, sinon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une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certaine répulsion des Grecs face aux manières de vivre, de croire ou de penser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leur étaient étrangères ; il y a là, traduit dans le langage, un rejet direct, ayant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valeur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négation franche, des cultures autres que grecques. Par l’application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générale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du terme « barbare », les Grecs refusent de reconnaître la diversité des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autres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cultures, l’appartenance des étrangers à des sociétés autres et en même temps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l’identité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propre de ces cultures, de ces sociétés et des individus qui les composent.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De plus, l’épithète même de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barbaros</w:t>
      </w:r>
      <w:proofErr w:type="spell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renvoyant étymologiquement à la forme [...]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inférieure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du langage des oiseaux, son application indistincte à tout donné étranger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équivaut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à refuser à celui-ci ce caractère hautement humain que le Grec accorde à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langage. L’usage d’une telle épithète exprime donc, à l’extrême, une réduction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l’humanité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à la seule hellénité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3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. De même, plus tard, la qualification de « sauvage »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(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l’adjectif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latin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silvester</w:t>
      </w:r>
      <w:proofErr w:type="spell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désigne tout ce qui est « de la forêt ») rejette dans une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catégorie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l’infrahumain des individus et des sociétés auxquelles on attribue un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genre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vie qui les rapproche plus de la vie animale que de la culture humaine.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Un tel ethnocentrisme, ainsi manifesté, laisse apparaître une distinction fondée sur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l’opposition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entre nature et culture : pour nombre de Grecs de même que pour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maints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colons européens des Temps modernes, le « barbare » et le « sauvage » sont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situés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 apparaissent aux marges, à la limite d’un système qui est celui de la culture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du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locuteur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4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. [...]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Outre cette façon, fort ancienne, de répudier les cultures en niant la singularité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l’autre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il existe une forme également immédiate de répudier celui-ci qui se manifeste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dans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des formes de destruction directe : destruction à terme des conditions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subsistance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des différentes cultures et des conditions de survie des sociétés qui 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véhiculent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l’ethnocide de même que le génocide sont des manifestations à caractère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hautement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ethnocentrique. De tels processus ou actes correspondent à une attitude qui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atteint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par violence la personne physique de l’autre et tout ce qui touche à sa culture.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À la différence de la négation verbale de l’autre, qui reste quelque chose d’indistinct,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deux pratiques nient l’autre dans son mode d’existence collective spécifique, et se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justifient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par projection sur les sociétés visées de stéréotypes, d’images figées par 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jugements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préconçus. Ainsi, aux yeux des membres de la société destructrice, l’action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apparaît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bonne et même bénéfique ; les cultures et/ou les communautés atteintes sont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d’emblée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jugées « autres », donc inférieures, et cette infériorité est considérée comme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mauvaise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. Tout se passe comme si l’esprit des sociétés dominatrices fonctionnait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sur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un modèle à la fois essentialiste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5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manichéen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6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 autistique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7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. Ces sociétés croient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lastRenderedPageBreak/>
        <w:t>qu’elles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concentrent en elles-mêmes l’« humanité », l’« être », le « vrai » et le « bien »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elles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attribuent aux autres communautés une réalité moindre, et jugent leurs données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culturelles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inférieures, erronées, et parfois même mauvaises. Ainsi ethnocide et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génocide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constituent-ils, compte tenu des jugements qui les fondent, une forme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destruction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directe de l’autre telle que, par négation directe et physique, elle rend</w:t>
      </w:r>
    </w:p>
    <w:p w:rsidR="0021375E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impensable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la distance à celui-ci.</w:t>
      </w:r>
    </w:p>
    <w:p w:rsidR="00FA4A21" w:rsidRPr="00F10299" w:rsidRDefault="00FA4A21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>II. Assimiler l’autre à soi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Outre les répudiations pures et simples des autres cultures, l’ethnocentrisme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8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fonctionne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aussi, comme pratique négative, par assimilation de l’autre à soi. [...]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L’acte négateur fait alors connaître l’autre comme non distant, comme identique,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qui interdit de poser le problème de la différence et de reconnaître l’identité et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l’originalité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l’autre culture. D’un tel ethnocentrisme, on trouve des exemples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dans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certaines « mesures » d’assimilation des minorités ethniques et/ou culturelles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qu’adoptent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certains pays. Ainsi, qu’il s’agisse, au XIX</w:t>
      </w:r>
      <w:r w:rsidRPr="00F10299">
        <w:rPr>
          <w:rFonts w:ascii="SabonLTStd-Roman" w:hAnsi="SabonLTStd-Roman" w:cs="SabonLTStd-Roman"/>
          <w:color w:val="000000"/>
          <w:sz w:val="24"/>
          <w:szCs w:val="24"/>
          <w:vertAlign w:val="superscript"/>
        </w:rPr>
        <w:t>e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siècle, de l’attitude du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gouvernement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des États-Unis manifestée dans ses législations les plus favorables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l’égard des Indiens ou des mesures de francisation adoptées en 1965 et destinées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intégrer les Indiens de la Guyane française, les pratiques assimilationnistes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expriment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souvent une vision ethnocentrique et sont homogènes à l’ethnocentrisme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fondamental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qui les anime. La volonté d’assimilation chez les tenants d’une culture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imposent par décision administrative ou politique leurs règles à une autre culture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repose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sur un ensemble d’idées erronées : l’état dans lequel se trouve telle autre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population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est considéré comme un stade vers une civilisation plus parfaite, celle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du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locuteur. Corrélativement, les données propres au cadre naturel, au mode de vie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aux expressions culturelles afférentes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9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sont considérées comme négligeables, et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méconnues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sinon inconnues. Un tel stéréotype repose sur un faux évolutionnisme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s’appuie sur deux idées : d’une part, l’idée selon laquelle il y aurait des degrés sur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chemin de la civilisation – ce qui suppose l’existence de moindres civilisations –,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d’autre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part, l’idée de changement possible de l’enveloppe culturelle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10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. Cette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conception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évolutionniste implique donc que celui, individu ou société, qui pense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ainsi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vit sa culture comme une enveloppe, un donné interchangeable. Ainsi, et tel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est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l’un des principaux résultats de l’assimilation, en disant que l’autre « est un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moindre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soi » et en prétendant l’assimiler, l’homme d’une culture donnée nie la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distance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qui le sépare d’une culture autre pour ne pas reconnaître en elle un système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différent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. </w:t>
      </w:r>
      <w:r w:rsidRPr="00F10299">
        <w:rPr>
          <w:rFonts w:ascii="DINOT" w:hAnsi="DINOT" w:cs="DINOT"/>
          <w:color w:val="000000"/>
          <w:sz w:val="24"/>
          <w:szCs w:val="24"/>
        </w:rPr>
        <w:t>(1016 mots)</w:t>
      </w:r>
    </w:p>
    <w:p w:rsidR="0021375E" w:rsidRPr="00F10299" w:rsidRDefault="0021375E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Yves </w:t>
      </w:r>
      <w:proofErr w:type="spell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Suaudeau</w:t>
      </w:r>
      <w:proofErr w:type="spell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, « Ethnocentrisme »,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Encyclopædia</w:t>
      </w:r>
      <w:proofErr w:type="spell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Universalis</w:t>
      </w:r>
      <w:proofErr w:type="spell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21375E" w:rsidRPr="001F17CB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1. </w:t>
      </w:r>
      <w:proofErr w:type="spellStart"/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>Barbaroi</w:t>
      </w:r>
      <w:proofErr w:type="spellEnd"/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en grec, « personne qui n’est pas grecque » et par extension « barbare ». </w:t>
      </w:r>
      <w:r w:rsidR="001F17CB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2. Non helléniques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qui n’étaient pas Grecs.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3. </w:t>
      </w:r>
      <w:proofErr w:type="spellStart"/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>Hellénité</w:t>
      </w:r>
      <w:proofErr w:type="spellEnd"/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culture grecque. </w:t>
      </w:r>
      <w:r w:rsidR="001F17CB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4. Locuteur : </w:t>
      </w:r>
      <w:r w:rsidR="001F17CB">
        <w:rPr>
          <w:rFonts w:ascii="SabonLTStd-Roman" w:hAnsi="SabonLTStd-Roman" w:cs="SabonLTStd-Roman"/>
          <w:color w:val="000000"/>
          <w:sz w:val="24"/>
          <w:szCs w:val="24"/>
        </w:rPr>
        <w:t xml:space="preserve">énonciateur, </w:t>
      </w:r>
      <w:proofErr w:type="gramStart"/>
      <w:r w:rsidR="001F17CB">
        <w:rPr>
          <w:rFonts w:ascii="SabonLTStd-Roman" w:hAnsi="SabonLTStd-Roman" w:cs="SabonLTStd-Roman"/>
          <w:color w:val="000000"/>
          <w:sz w:val="24"/>
          <w:szCs w:val="24"/>
        </w:rPr>
        <w:t xml:space="preserve">personne qui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parle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5. Essentialiste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qui part d’un cas particulier pour en faire une nécessité universelle ; </w:t>
      </w:r>
      <w:r w:rsidR="001F17CB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6. Manichéen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opposant les civilisations l’une contre l’autre ;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7. Autistique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in</w:t>
      </w:r>
      <w:r w:rsidR="001F17CB">
        <w:rPr>
          <w:rFonts w:ascii="SabonLTStd-Roman" w:hAnsi="SabonLTStd-Roman" w:cs="SabonLTStd-Roman"/>
          <w:color w:val="000000"/>
          <w:sz w:val="24"/>
          <w:szCs w:val="24"/>
        </w:rPr>
        <w:t xml:space="preserve">capable de communiquer avec les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autres.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8. Ethnocentrisme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comportement d’un individu qui consiste à surestimer inconsciemment son</w:t>
      </w:r>
    </w:p>
    <w:p w:rsidR="0021375E" w:rsidRPr="00F10299" w:rsidRDefault="0021375E" w:rsidP="001F17CB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groupe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culturel ou géographique, et à sous-estimer par principe (souvent à</w:t>
      </w:r>
      <w:r w:rsidR="001F17CB">
        <w:rPr>
          <w:rFonts w:ascii="SabonLTStd-Roman" w:hAnsi="SabonLTStd-Roman" w:cs="SabonLTStd-Roman"/>
          <w:color w:val="000000"/>
          <w:sz w:val="24"/>
          <w:szCs w:val="24"/>
        </w:rPr>
        <w:t xml:space="preserve"> travers une série de préjugés)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les autres groupes culturels ou géographiques.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9. Afférentes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associées.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10. Enveloppe culturelle : </w:t>
      </w:r>
      <w:r w:rsidR="001F17CB">
        <w:rPr>
          <w:rFonts w:ascii="SabonLTStd-Roman" w:hAnsi="SabonLTStd-Roman" w:cs="SabonLTStd-Roman"/>
          <w:color w:val="000000"/>
          <w:sz w:val="24"/>
          <w:szCs w:val="24"/>
        </w:rPr>
        <w:t xml:space="preserve">culture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personnelle d’un individu envisagée comme un élément enveloppant, un vêtement remplaçable.</w:t>
      </w:r>
    </w:p>
    <w:p w:rsidR="001F17CB" w:rsidRDefault="001F17CB" w:rsidP="0021375E">
      <w:pPr>
        <w:rPr>
          <w:rFonts w:ascii="Cambria" w:hAnsi="Cambria"/>
          <w:b/>
          <w:color w:val="C00000"/>
          <w:sz w:val="28"/>
          <w:szCs w:val="28"/>
        </w:rPr>
      </w:pP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21375E" w:rsidRPr="001F17CB" w:rsidRDefault="0021375E" w:rsidP="0021375E">
      <w:pPr>
        <w:rPr>
          <w:rFonts w:ascii="Cambria" w:hAnsi="Cambria"/>
          <w:b/>
          <w:color w:val="C00000"/>
          <w:sz w:val="28"/>
          <w:szCs w:val="28"/>
        </w:rPr>
      </w:pPr>
      <w:r w:rsidRPr="001F17CB">
        <w:rPr>
          <w:rFonts w:ascii="Cambria" w:hAnsi="Cambria"/>
          <w:b/>
          <w:color w:val="C00000"/>
          <w:sz w:val="28"/>
          <w:szCs w:val="28"/>
        </w:rPr>
        <w:lastRenderedPageBreak/>
        <w:t>Commentaire p. 122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Elle s’était appuyée contre l’embrasure de la mansarde, et elle relisait la lettre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avec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des ricanements de colère. Mais plus elle y fixait d’attention, plus ses idées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se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confondaient. Elle le revoyait, elle l’entendait, elle l’entourait de ses deux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bras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; et des battements de cœur, qui la frappaient sous la poitrine comme à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grands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coups de bélier, s’accéléraient l’un après l’autre, à intermittences inégales.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Elle jetait les yeux tout autour d’elle avec l’envie que la terre croulât. Pourquoi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n’en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pas finir ? Qui la retenait donc ? Elle était libre. Et elle s’avança, elle regarda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les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pavés en se disant :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Allons ! allons !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Le rayon lumineux qui montait d’en bas directement tirait vers l’abîme le poids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son corps. Il lui semblait que le sol de la place oscillant s’élevait le long des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murs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, et que le plancher s’inclinait par le bout, à la manière d’un vaisseau qui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tangue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Elle se tenait tout au bord, presque suspendue, entourée d’un grand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espace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Le bleu du ciel l’envahissait, l’air circulait dans sa tête creuse, elle n’avait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qu’à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céder, qu’à se laisser prendre ; et le ronflement du tour ne discontinuait pas,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comme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une voix furieuse qui l’appelait.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Ma femme ! ma femme ! cria Charles.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Elle s’arrêta.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Où es-tu donc ? Arrive !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L’idée qu’elle venait d’échapper à la mort faillit la faire s’évanouir de terreur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elle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ferma les yeux ; puis elle tressaillit au contact d’une main sur sa manche :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c’était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Félicité.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– Monsieur vous attend, Madame ; la soupe est servie.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Et il fallut descendre ! il fallut se mettre à table ! »</w:t>
      </w:r>
    </w:p>
    <w:p w:rsidR="0021375E" w:rsidRPr="00F10299" w:rsidRDefault="0021375E" w:rsidP="00FA4A21">
      <w:pPr>
        <w:jc w:val="right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Gustave Flaubert,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Madame Bovary</w:t>
      </w:r>
      <w:r w:rsidRPr="00F10299">
        <w:rPr>
          <w:rFonts w:ascii="SabonLTStd-Roman" w:hAnsi="SabonLTStd-Roman" w:cs="SabonLTStd-Roman"/>
          <w:sz w:val="24"/>
          <w:szCs w:val="24"/>
        </w:rPr>
        <w:t>, 1857.</w:t>
      </w: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21375E" w:rsidRPr="001F17CB" w:rsidRDefault="0021375E" w:rsidP="0021375E">
      <w:pPr>
        <w:rPr>
          <w:rFonts w:ascii="Cambria" w:hAnsi="Cambria"/>
          <w:b/>
          <w:color w:val="C00000"/>
          <w:sz w:val="28"/>
          <w:szCs w:val="28"/>
        </w:rPr>
      </w:pPr>
      <w:r w:rsidRPr="001F17CB">
        <w:rPr>
          <w:rFonts w:ascii="Cambria" w:hAnsi="Cambria"/>
          <w:b/>
          <w:color w:val="C00000"/>
          <w:sz w:val="28"/>
          <w:szCs w:val="28"/>
        </w:rPr>
        <w:lastRenderedPageBreak/>
        <w:t>Contraction de texte p. 123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Dans la conclusion d’une étude sur les tribus amérindiennes d’Amérique du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Sud, Claude Lévi-Strauss s’interroge sur les tabous sociaux qui varient d’une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  <w:proofErr w:type="gram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culture</w:t>
      </w:r>
      <w:proofErr w:type="gramEnd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à l’autre, et sur les imperfections internes à chaque société.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Aucune société n’est parfaite. Toutes comportent par nature une impureté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incompatible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avec les normes qu’elles proclament, et qui se traduit concrètement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par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une certaine dose d’injustice, d’insensibilité, de cruauté. Comment évaluer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cette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dose ? L’enquête ethnographique y parvient. Car, s’il est vrai que la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comparaison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d’un petit nombre de sociétés les fait apparaître très différentes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entre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elles, ces différences s’atténuent quand le champ d’investigation s’élargit.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On découvre alors qu’aucune société n’est foncièrement bonne ; mais aucune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n’est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absolument mauvaise. Toutes offrent certains avantages à leurs membres,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compte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tenu d’un résidu d’iniquité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1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dont l’importance paraît approximativement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constante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 qui correspond peut-être à une inertie spécifique qui s’oppose, sur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plan de la vie sociale, aux efforts d’organisation.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Cette proposition surprendra l’amateur de récits de voyages, ému au rappel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coutumes « barbares » de telle ou telle peuplade. Pourtant, ces réactions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fleur de peau ne résistent pas à une appréciation correcte des faits et à leur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rétablissement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dans une perspective élargie. Prenons le cas de l’anthropophagie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de toutes les pratiques sauvages, est sans doute celle qui nous inspire le plus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d’horreur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 de dégoût. On devra d’abord en dissocier les formes proprement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alimentaires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c’est-à-dire celles où l’appétit pour la chair humaine s’explique par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carence d’autre nourriture animale, comme c’était le cas dans certaines îles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polynésiennes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. De telles fringales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2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nulle société n’est moralement protégée ; la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famine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peut entraîner les hommes à manger n’importe quoi : l’exemple récent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camps d’extermination le prouve.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Restent alors les formes d’anthropophagie qu’on peut appeler positives, celles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relèvent d’une cause mystique, magique ou religieuse : ainsi l’ingestion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d’une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parcelle du corps d’un ascendant ou d’un fragment d’un cadavre ennemi,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permettre l’incorporation de ses vertus ou encore la neutralisation de son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pouvoir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; outre que de tels rites s’accomplissent le plus souvent de manière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fort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discrète, portant sur de menues quantités de matière organique pulvérisée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ou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mêlée à d’autres aliments, on reconnaîtra, même quand elles revêtent des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formes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plus franches, que la condamnation morale de telles coutumes implique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soit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une croyance dans la résurrection corporelle qui serait compromise par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destruction matérielle du cadavre, soit l’affirmation d’un lien entre l’âme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le corps et le dualisme correspondant, c’est-à-dire des convictions qui sont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même nature que celles au nom desquelles la consommation rituelle est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pratiquée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et que nous n’avons pas de raison de leur préférer. D’autant plus que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désinvolture vis-à-vis de la mémoire du défunt, dont nous pourrions faire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grief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 cannibalisme, n’est certainement pas plus grande, bien au contraire, que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celle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que nous tolérons dans les amphithéâtres de dissection.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Mais surtout, nous devons nous persuader que certains usages qui nous sont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propres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considérés par un observateur relevant d’une société différente, lui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apparaîtraient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même nature que cette anthropophagie qui nous semble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étrangère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à la notion de civilisation. À les étudier du dehors, on serait tenté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d’opposer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deux types de société : celles qui pratiquent l’anthropophagie, c’est à-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dire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qui voient dans l’absorption de certains individus détenteurs de forces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redoutables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le seul moyen de neutraliser celles-ci, et même de les mettre à profit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lastRenderedPageBreak/>
        <w:t>et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celles qui, comme la nôtre, adoptent ce qu’on pourrait appeler l’</w:t>
      </w:r>
      <w:proofErr w:type="spell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anthropopémie</w:t>
      </w:r>
      <w:proofErr w:type="spellEnd"/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(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du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grec </w:t>
      </w:r>
      <w:proofErr w:type="spellStart"/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émein</w:t>
      </w:r>
      <w:proofErr w:type="spell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vomir) ; placées devant le même problèmes, elles ont choisi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solution inverse, consistant à expulser ces êtres redoutables hors du corps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social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en les tenant temporairement ou définitivement isolés, sans contact avec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l’humanité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>, dans des établissements destinés à cet usage. À la plupart des sociétés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nous appelons primitives, cette coutume inspirerait une horreur profonde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elle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nous marquerait à leurs yeux de la même barbarie que nous serions tentés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leur imputer en raison de leurs coutumes symétriques.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 sociétés, qui nous paraissent féroces à certains égards, savent être humaines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bienveillantes quand on les envisage sous un autre aspect. </w:t>
      </w: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Considérons les</w:t>
      </w:r>
      <w:proofErr w:type="gramEnd"/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Indiens des plaines de l’Amérique du Nord qui sont ici doublement significatifs,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parce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qu’ils ont pratiqué certaines formes modérées d’anthropophagie, et qu’ils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offrent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un des rares exemples de peuple primitif doté d’une police organisée. Cette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police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(qui était aussi un corps de justice) n’aurait jamais conçu que le châtiment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du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coupable dût se traduire par une rupture des liens sociaux. Si un indigène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avait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contrevenu aux lois de la tribu, il était puni par la destruction de tous ses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biens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: tente et chevaux. Mais du même coup, la police contractait une dette à son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égard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; il lui incombait d’organiser la réparation collective du dommage dont le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coupable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avait été, pour son châtiment, la victime. Cette réparation faisait de ce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dernier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l’obligé du groupe, auquel il devait marquer sa reconnaissance par des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cadeaux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que la collectivité entière – et la police elle-même – l’aidait à rassembler,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ce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qui inversait de nouveau les rapports ; et ainsi de suite, jusqu’à ce que, au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terme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toute une série de cadeaux et de contre-cadeaux, le désordre antérieur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fût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progressivement amorti et que l’ordre initial eût été restauré. Non seulement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tels usages sont plus humains que les nôtres, mais ils sont aussi plus cohérents,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même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en formulant le problème dans les termes de notre moderne psychologie :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bonne logique, l’« infantilisation » du coupable impliquée par la notion de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punition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exige qu’on lui reconnaisse un droit corrélatif</w:t>
      </w:r>
      <w:r w:rsidRPr="00DD15E0">
        <w:rPr>
          <w:rFonts w:ascii="SabonLTStd-Roman" w:hAnsi="SabonLTStd-Roman" w:cs="SabonLTStd-Roman"/>
          <w:b/>
          <w:color w:val="000000"/>
          <w:sz w:val="24"/>
          <w:szCs w:val="24"/>
          <w:vertAlign w:val="superscript"/>
        </w:rPr>
        <w:t>3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à une gratification, sans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laquelle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la démarche première perd son efficacité, si même elle n’entraîne pas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résultats inverses de ceux qu’on espérait. Le comble de l’absurdité étant,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notre manière, de traiter simultanément le coupable comme un enfant pour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nous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autoriser à le punir, et comme un adulte afin de lui refuser la consolation ;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croire que nous avons accompli un grand progrès spirituel parce que, plutôt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que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 consommer quelques-uns de nos semblables, nous préférons les mutiler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physiquement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et moralement.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>De telles analyses, conduites sincèrement et méthodiquement, aboutissent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à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deux résultats : elles instillent un élément de mesure et de bonne foi dans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l’appréciation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des coutumes et des genres de vie les plus éloignés des nôtres, sans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pour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autant leur conférer des vertus absolues qu’aucune société ne détient. Et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elles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dépouillent nos usages de cette évidence que le fait de n’en point connaître</w:t>
      </w:r>
    </w:p>
    <w:p w:rsidR="0021375E" w:rsidRPr="00F10299" w:rsidRDefault="0021375E" w:rsidP="0021375E">
      <w:pPr>
        <w:autoSpaceDE w:val="0"/>
        <w:autoSpaceDN w:val="0"/>
        <w:adjustRightInd w:val="0"/>
        <w:spacing w:after="0" w:line="240" w:lineRule="auto"/>
        <w:rPr>
          <w:rFonts w:ascii="DINOT" w:hAnsi="DINOT" w:cs="DINOT"/>
          <w:color w:val="000000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color w:val="000000"/>
          <w:sz w:val="24"/>
          <w:szCs w:val="24"/>
        </w:rPr>
        <w:t>d’autre</w:t>
      </w:r>
      <w:proofErr w:type="gramEnd"/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 […] suffit à leur prêter. </w:t>
      </w:r>
      <w:r w:rsidRPr="00F10299">
        <w:rPr>
          <w:rFonts w:ascii="DINOT" w:hAnsi="DINOT" w:cs="DINOT"/>
          <w:color w:val="000000"/>
          <w:sz w:val="24"/>
          <w:szCs w:val="24"/>
        </w:rPr>
        <w:t>(1017 mots)</w:t>
      </w:r>
    </w:p>
    <w:p w:rsidR="0021375E" w:rsidRPr="00F10299" w:rsidRDefault="0021375E" w:rsidP="00FA4A21">
      <w:pPr>
        <w:autoSpaceDE w:val="0"/>
        <w:autoSpaceDN w:val="0"/>
        <w:adjustRightInd w:val="0"/>
        <w:spacing w:after="0" w:line="240" w:lineRule="auto"/>
        <w:jc w:val="right"/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Claude Lévi-Strauss, </w:t>
      </w:r>
      <w:r w:rsidRPr="00F10299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Tristes Tropiques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, 1955.</w:t>
      </w:r>
    </w:p>
    <w:p w:rsidR="0021375E" w:rsidRPr="00F10299" w:rsidRDefault="0021375E" w:rsidP="0021375E">
      <w:pPr>
        <w:rPr>
          <w:rFonts w:ascii="SabonLTStd-Roman" w:hAnsi="SabonLTStd-Roman" w:cs="SabonLTStd-Roman"/>
          <w:color w:val="000000"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1. Iniquité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injustice.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2. Fringales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 xml:space="preserve">faims, famines. </w:t>
      </w:r>
      <w:r w:rsidRPr="00F10299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3. Corrélatif : </w:t>
      </w:r>
      <w:r w:rsidRPr="00F10299">
        <w:rPr>
          <w:rFonts w:ascii="SabonLTStd-Roman" w:hAnsi="SabonLTStd-Roman" w:cs="SabonLTStd-Roman"/>
          <w:color w:val="000000"/>
          <w:sz w:val="24"/>
          <w:szCs w:val="24"/>
        </w:rPr>
        <w:t>en conséquence, du même coup.</w:t>
      </w:r>
    </w:p>
    <w:p w:rsidR="00DD15E0" w:rsidRDefault="00DD15E0">
      <w:pPr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br w:type="page"/>
      </w:r>
    </w:p>
    <w:p w:rsidR="0021375E" w:rsidRPr="001F17CB" w:rsidRDefault="00E010FF" w:rsidP="0021375E">
      <w:pPr>
        <w:rPr>
          <w:rFonts w:ascii="Cambria" w:hAnsi="Cambria"/>
          <w:b/>
          <w:color w:val="C00000"/>
          <w:sz w:val="28"/>
          <w:szCs w:val="28"/>
        </w:rPr>
      </w:pPr>
      <w:r w:rsidRPr="001F17CB">
        <w:rPr>
          <w:rFonts w:ascii="Cambria" w:hAnsi="Cambria"/>
          <w:b/>
          <w:color w:val="C00000"/>
          <w:sz w:val="28"/>
          <w:szCs w:val="28"/>
        </w:rPr>
        <w:lastRenderedPageBreak/>
        <w:t>Commentaire p. 125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jc w:val="center"/>
        <w:rPr>
          <w:rFonts w:ascii="SabonLTStd-Bold" w:hAnsi="SabonLTStd-Bold" w:cs="SabonLTStd-Bold"/>
          <w:b/>
          <w:bCs/>
          <w:sz w:val="24"/>
          <w:szCs w:val="24"/>
        </w:rPr>
      </w:pPr>
      <w:r w:rsidRPr="00F10299">
        <w:rPr>
          <w:rFonts w:ascii="SabonLTStd-Bold" w:hAnsi="SabonLTStd-Bold" w:cs="SabonLTStd-Bold"/>
          <w:b/>
          <w:bCs/>
          <w:sz w:val="24"/>
          <w:szCs w:val="24"/>
        </w:rPr>
        <w:t>Allégeance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Dans les rues de la ville il y a mon amour. Peu importe où il va dans le temps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divisé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Il n’est plus mon amour, chacun peut lui parler. Il ne se souvient plus ;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qui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au juste l’aima ?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Il cherche son pareil dans le vœu des regards. L’espace qu’il parcourt est ma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fidélité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Il dessine l’espoir et léger l’éconduit. Il est prépondérant sans qu’il y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prenne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part.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Je vis au fond de lui comme une épave heureuse. À son insu, ma solitude est son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trésor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Dans le grand méridien où s’inscrit son essor, ma liberté le creuse.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>Dans les rues de la ville il y a mon amour. Peu importe où il va dans le temps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divisé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>. Il n’est plus mon amour, chacun peut lui parler. Il ne se souvient plus ; qui</w:t>
      </w:r>
    </w:p>
    <w:p w:rsidR="00E010FF" w:rsidRPr="00F10299" w:rsidRDefault="00E010FF" w:rsidP="00E010F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gramStart"/>
      <w:r w:rsidRPr="00F10299">
        <w:rPr>
          <w:rFonts w:ascii="SabonLTStd-Roman" w:hAnsi="SabonLTStd-Roman" w:cs="SabonLTStd-Roman"/>
          <w:sz w:val="24"/>
          <w:szCs w:val="24"/>
        </w:rPr>
        <w:t>au</w:t>
      </w:r>
      <w:proofErr w:type="gramEnd"/>
      <w:r w:rsidRPr="00F10299">
        <w:rPr>
          <w:rFonts w:ascii="SabonLTStd-Roman" w:hAnsi="SabonLTStd-Roman" w:cs="SabonLTStd-Roman"/>
          <w:sz w:val="24"/>
          <w:szCs w:val="24"/>
        </w:rPr>
        <w:t xml:space="preserve"> juste l’aima et l’éclaire de loin pour qu’il ne tombe pas ?</w:t>
      </w:r>
    </w:p>
    <w:p w:rsidR="00E010FF" w:rsidRPr="00F10299" w:rsidRDefault="00E010FF" w:rsidP="00FA4A21">
      <w:pPr>
        <w:jc w:val="right"/>
        <w:rPr>
          <w:sz w:val="24"/>
          <w:szCs w:val="24"/>
        </w:rPr>
      </w:pPr>
      <w:r w:rsidRPr="00F10299">
        <w:rPr>
          <w:rFonts w:ascii="SabonLTStd-Roman" w:hAnsi="SabonLTStd-Roman" w:cs="SabonLTStd-Roman"/>
          <w:sz w:val="24"/>
          <w:szCs w:val="24"/>
        </w:rPr>
        <w:t xml:space="preserve">René Char, « Allégeance », </w:t>
      </w:r>
      <w:r w:rsidRPr="00F10299">
        <w:rPr>
          <w:rFonts w:ascii="SabonLTStd-Italic" w:hAnsi="SabonLTStd-Italic" w:cs="SabonLTStd-Italic"/>
          <w:i/>
          <w:iCs/>
          <w:sz w:val="24"/>
          <w:szCs w:val="24"/>
        </w:rPr>
        <w:t>Éloge d’une soupçonnée</w:t>
      </w:r>
      <w:r w:rsidRPr="00F10299">
        <w:rPr>
          <w:rFonts w:ascii="SabonLTStd-Roman" w:hAnsi="SabonLTStd-Roman" w:cs="SabonLTStd-Roman"/>
          <w:sz w:val="24"/>
          <w:szCs w:val="24"/>
        </w:rPr>
        <w:t>, 1988.</w:t>
      </w:r>
    </w:p>
    <w:p w:rsidR="000E6951" w:rsidRPr="00F10299" w:rsidRDefault="000E6951" w:rsidP="0021375E">
      <w:pPr>
        <w:rPr>
          <w:sz w:val="24"/>
          <w:szCs w:val="24"/>
        </w:rPr>
      </w:pPr>
    </w:p>
    <w:sectPr w:rsidR="000E6951" w:rsidRPr="00F102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74" w:rsidRDefault="004A5774" w:rsidP="00553181">
      <w:pPr>
        <w:spacing w:after="0" w:line="240" w:lineRule="auto"/>
      </w:pPr>
      <w:r>
        <w:separator/>
      </w:r>
    </w:p>
  </w:endnote>
  <w:endnote w:type="continuationSeparator" w:id="0">
    <w:p w:rsidR="004A5774" w:rsidRDefault="004A5774" w:rsidP="005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-SC7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-SC7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89739"/>
      <w:docPartObj>
        <w:docPartGallery w:val="Page Numbers (Bottom of Page)"/>
        <w:docPartUnique/>
      </w:docPartObj>
    </w:sdtPr>
    <w:sdtContent>
      <w:p w:rsidR="00F10299" w:rsidRDefault="00F1029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62">
          <w:rPr>
            <w:noProof/>
          </w:rPr>
          <w:t>73</w:t>
        </w:r>
        <w:r>
          <w:fldChar w:fldCharType="end"/>
        </w:r>
      </w:p>
    </w:sdtContent>
  </w:sdt>
  <w:p w:rsidR="00F10299" w:rsidRDefault="00F102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74" w:rsidRDefault="004A5774" w:rsidP="00553181">
      <w:pPr>
        <w:spacing w:after="0" w:line="240" w:lineRule="auto"/>
      </w:pPr>
      <w:r>
        <w:separator/>
      </w:r>
    </w:p>
  </w:footnote>
  <w:footnote w:type="continuationSeparator" w:id="0">
    <w:p w:rsidR="004A5774" w:rsidRDefault="004A5774" w:rsidP="00553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80"/>
    <w:rsid w:val="0001596C"/>
    <w:rsid w:val="000E6951"/>
    <w:rsid w:val="001F17CB"/>
    <w:rsid w:val="0021375E"/>
    <w:rsid w:val="004A5774"/>
    <w:rsid w:val="00553181"/>
    <w:rsid w:val="005C0E9F"/>
    <w:rsid w:val="005E6D62"/>
    <w:rsid w:val="006C2861"/>
    <w:rsid w:val="007D6B9C"/>
    <w:rsid w:val="00904F80"/>
    <w:rsid w:val="009831B9"/>
    <w:rsid w:val="00B5557B"/>
    <w:rsid w:val="00BF1F9F"/>
    <w:rsid w:val="00C77D98"/>
    <w:rsid w:val="00DD15E0"/>
    <w:rsid w:val="00DD6214"/>
    <w:rsid w:val="00E010FF"/>
    <w:rsid w:val="00F04976"/>
    <w:rsid w:val="00F10299"/>
    <w:rsid w:val="00F53962"/>
    <w:rsid w:val="00FA4A21"/>
    <w:rsid w:val="00FF441E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6F03525"/>
  <w15:chartTrackingRefBased/>
  <w15:docId w15:val="{962E113F-2BE0-4693-AD04-5A67E8CD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5D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181"/>
  </w:style>
  <w:style w:type="paragraph" w:styleId="Pieddepage">
    <w:name w:val="footer"/>
    <w:basedOn w:val="Normal"/>
    <w:link w:val="PieddepageCar"/>
    <w:uiPriority w:val="99"/>
    <w:unhideWhenUsed/>
    <w:rsid w:val="005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73</Pages>
  <Words>11681</Words>
  <Characters>64249</Characters>
  <Application>Microsoft Office Word</Application>
  <DocSecurity>0</DocSecurity>
  <Lines>535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14</cp:revision>
  <dcterms:created xsi:type="dcterms:W3CDTF">2020-04-23T15:23:00Z</dcterms:created>
  <dcterms:modified xsi:type="dcterms:W3CDTF">2020-04-23T16:54:00Z</dcterms:modified>
</cp:coreProperties>
</file>