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 w:conformance="strict">
  <w:body>
    <w:p w:rsidR="00CB5287" w:rsidRDefault="00EB0F49" w:rsidP="00CB5287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1375410</wp:posOffset>
            </wp:positionH>
            <wp:positionV relativeFrom="paragraph">
              <wp:posOffset>17145</wp:posOffset>
            </wp:positionV>
            <wp:extent cx="4900295" cy="786765"/>
            <wp:effectExtent l="0" t="0" r="0" b="0"/>
            <wp:wrapNone/>
            <wp:docPr id="2" name="Zone de texte 2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4900295" cy="786765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  <a:extLst>
                      <a:ext uri="{91240B29-F687-4F45-9708-019B960494DF}">
                        <a14:hiddenLine xmlns:a14="http://schemas.microsoft.com/office/drawing/2010/main" w="9525">
                          <a:solidFill>
                            <a:srgbClr val="808080"/>
                          </a:solidFill>
                          <a:miter lim="800%"/>
                          <a:headEnd/>
                          <a:tailEnd/>
                        </a14:hiddenLine>
                      </a:ext>
                    </a:extLst>
                  </wp:spPr>
                  <wp:txbx>
                    <wne:txbxContent>
                      <w:p w:rsidR="007E0BD9" w:rsidRPr="007E0BD9" w:rsidRDefault="007E0BD9" w:rsidP="007E0BD9">
                        <w:pPr>
                          <w:jc w:val="center"/>
                          <w:textDirection w:val="lr"/>
                          <w:rPr>
                            <w:rFonts w:ascii="Cambria" w:hAnsi="Cambria"/>
                            <w:b/>
                            <w:color w:val="000000"/>
                            <w:sz w:val="32"/>
                          </w:rPr>
                        </w:pPr>
                        <w:r w:rsidRPr="007E0BD9">
                          <w:rPr>
                            <w:rFonts w:ascii="Cambria" w:hAnsi="Cambria"/>
                            <w:b/>
                            <w:i/>
                            <w:color w:val="000000"/>
                            <w:sz w:val="32"/>
                          </w:rPr>
                          <w:t xml:space="preserve">Notre-Dame de Paris </w:t>
                        </w:r>
                        <w:r w:rsidRPr="007E0BD9">
                          <w:rPr>
                            <w:rFonts w:ascii="Cambria" w:hAnsi="Cambria"/>
                            <w:b/>
                            <w:iCs/>
                            <w:color w:val="000000"/>
                            <w:sz w:val="32"/>
                          </w:rPr>
                          <w:t>de</w:t>
                        </w:r>
                        <w:r w:rsidRPr="007E0BD9">
                          <w:rPr>
                            <w:rFonts w:ascii="Cambria" w:hAnsi="Cambria"/>
                            <w:b/>
                            <w:i/>
                            <w:color w:val="000000"/>
                            <w:sz w:val="32"/>
                          </w:rPr>
                          <w:t xml:space="preserve"> </w:t>
                        </w:r>
                        <w:r w:rsidRPr="007E0BD9">
                          <w:rPr>
                            <w:rFonts w:ascii="Cambria" w:hAnsi="Cambria"/>
                            <w:b/>
                            <w:color w:val="000000"/>
                            <w:sz w:val="32"/>
                          </w:rPr>
                          <w:t>Victor Hugo</w:t>
                        </w:r>
                      </w:p>
                      <w:p w:rsidR="007E0BD9" w:rsidRPr="007E0BD9" w:rsidRDefault="00D95A7A" w:rsidP="007E0BD9">
                        <w:pPr>
                          <w:jc w:val="center"/>
                          <w:textDirection w:val="lr"/>
                          <w:rPr>
                            <w:rFonts w:ascii="Cambria" w:hAnsi="Cambria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000000"/>
                            <w:sz w:val="32"/>
                          </w:rPr>
                          <w:t>Création du dépliant touristique</w:t>
                        </w:r>
                      </w:p>
                      <w:p w:rsidR="009854AE" w:rsidRDefault="009854AE" w:rsidP="007E0BD9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19050</wp:posOffset>
            </wp:positionV>
            <wp:extent cx="1300480" cy="786765"/>
            <wp:effectExtent l="0" t="0" r="0" b="0"/>
            <wp:wrapNone/>
            <wp:docPr id="1" name="Zone de texte 1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schemas.microsoft.com/office/word/2010/wordprocessingShape">
                <wp:wsp>
                  <wp:cNvSpPr txBox="1">
                    <a:spLocks noChangeArrowheads="1"/>
                  </wp:cNvSpPr>
                  <wp:spPr bwMode="auto">
                    <a:xfrm>
                      <a:off x="0" y="0"/>
                      <a:ext cx="1300480" cy="78676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3175">
                      <a:solidFill>
                        <a:srgbClr val="000000"/>
                      </a:solidFill>
                      <a:miter lim="800%"/>
                      <a:headEnd/>
                      <a:tailEnd/>
                    </a:ln>
                  </wp:spPr>
                  <wp:txbx>
                    <wne:txbxContent>
                      <w:p w:rsidR="00CB5287" w:rsidRPr="007E0BD9" w:rsidRDefault="00CB5287" w:rsidP="00CB5287">
                        <w:pPr>
                          <w:shd w:val="clear" w:color="auto" w:fill="000000"/>
                          <w:jc w:val="center"/>
                          <w:rPr>
                            <w:rFonts w:ascii="Cambria" w:hAnsi="Cambria"/>
                            <w:caps/>
                            <w:color w:val="FFFFFF"/>
                            <w:sz w:val="32"/>
                            <w:szCs w:val="32"/>
                            <w:highlight w:val="black"/>
                          </w:rPr>
                        </w:pPr>
                        <w:r w:rsidRPr="007E0BD9">
                          <w:rPr>
                            <w:rFonts w:ascii="Cambria" w:hAnsi="Cambria"/>
                            <w:caps/>
                            <w:color w:val="FFFFFF"/>
                            <w:sz w:val="32"/>
                            <w:szCs w:val="32"/>
                            <w:highlight w:val="black"/>
                          </w:rPr>
                          <w:t xml:space="preserve">Fiche </w:t>
                        </w:r>
                        <w:r w:rsidR="007E0BD9">
                          <w:rPr>
                            <w:rFonts w:ascii="Cambria" w:hAnsi="Cambria"/>
                            <w:caps/>
                            <w:color w:val="FFFFFF"/>
                            <w:sz w:val="32"/>
                            <w:szCs w:val="32"/>
                            <w:highlight w:val="black"/>
                          </w:rPr>
                          <w:t>1</w:t>
                        </w:r>
                        <w:r w:rsidR="00D95A7A">
                          <w:rPr>
                            <w:rFonts w:ascii="Cambria" w:hAnsi="Cambria"/>
                            <w:caps/>
                            <w:color w:val="FFFFFF"/>
                            <w:sz w:val="32"/>
                            <w:szCs w:val="32"/>
                            <w:highlight w:val="black"/>
                          </w:rPr>
                          <w:t>8</w:t>
                        </w:r>
                      </w:p>
                      <w:p w:rsidR="00CB5287" w:rsidRPr="007E0BD9" w:rsidRDefault="00CB5287" w:rsidP="00CB5287">
                        <w:pPr>
                          <w:shd w:val="clear" w:color="auto" w:fill="000000"/>
                          <w:jc w:val="center"/>
                          <w:rPr>
                            <w:rFonts w:ascii="Cambria" w:hAnsi="Cambria"/>
                            <w:i/>
                            <w:iCs/>
                            <w:color w:val="FFFFFF"/>
                            <w:sz w:val="32"/>
                            <w:szCs w:val="32"/>
                          </w:rPr>
                        </w:pPr>
                        <w:r w:rsidRPr="007E0BD9">
                          <w:rPr>
                            <w:rFonts w:ascii="Cambria" w:hAnsi="Cambria"/>
                            <w:i/>
                            <w:iCs/>
                            <w:color w:val="FFFFFF"/>
                            <w:sz w:val="32"/>
                            <w:szCs w:val="32"/>
                          </w:rPr>
                          <w:t xml:space="preserve">Annexe </w:t>
                        </w:r>
                        <w:r w:rsidR="004D23DC" w:rsidRPr="007E0BD9">
                          <w:rPr>
                            <w:rFonts w:ascii="Cambria" w:hAnsi="Cambria"/>
                            <w:i/>
                            <w:iCs/>
                            <w:color w:val="FFFFFF"/>
                            <w:sz w:val="32"/>
                            <w:szCs w:val="32"/>
                          </w:rPr>
                          <w:t>1</w:t>
                        </w:r>
                      </w:p>
                    </wne:txbxContent>
                  </wp:txbx>
                  <wp:bodyPr rot="0" vert="horz" wrap="square" lIns="91440" tIns="45720" rIns="91440" bIns="45720" anchor="t" anchorCtr="0" upright="1">
                    <a:noAutofit/>
                  </wp:bodyPr>
                </wp:wsp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</w:p>
    <w:p w:rsidR="00CB5287" w:rsidRDefault="00CB5287" w:rsidP="00CB5287">
      <w:pPr>
        <w:rPr>
          <w:b/>
          <w:bCs/>
          <w:sz w:val="28"/>
          <w:szCs w:val="28"/>
        </w:rPr>
      </w:pPr>
    </w:p>
    <w:p w:rsidR="00CB5287" w:rsidRDefault="00CB5287" w:rsidP="00CB5287">
      <w:pPr>
        <w:widowControl w:val="0"/>
        <w:autoSpaceDE w:val="0"/>
        <w:autoSpaceDN w:val="0"/>
        <w:adjustRightInd w:val="0"/>
        <w:ind w:start="126pt" w:end="-13.60pt"/>
        <w:jc w:val="both"/>
        <w:rPr>
          <w:rFonts w:ascii="Times New Roman" w:hAnsi="Times New Roman"/>
          <w:b/>
          <w:bCs/>
        </w:rPr>
      </w:pPr>
    </w:p>
    <w:p w:rsidR="00CB5287" w:rsidRDefault="00CB5287" w:rsidP="00CB5287">
      <w:pPr>
        <w:widowControl w:val="0"/>
        <w:autoSpaceDE w:val="0"/>
        <w:autoSpaceDN w:val="0"/>
        <w:adjustRightInd w:val="0"/>
        <w:ind w:start="126pt" w:end="-13.60pt"/>
        <w:jc w:val="both"/>
        <w:rPr>
          <w:rFonts w:ascii="Times New Roman" w:hAnsi="Times New Roman"/>
          <w:b/>
          <w:bCs/>
        </w:rPr>
      </w:pPr>
    </w:p>
    <w:p w:rsidR="00CB5287" w:rsidRPr="00296CC6" w:rsidRDefault="00D95A7A" w:rsidP="000E5117">
      <w:pPr>
        <w:widowControl w:val="0"/>
        <w:autoSpaceDE w:val="0"/>
        <w:autoSpaceDN w:val="0"/>
        <w:adjustRightInd w:val="0"/>
        <w:spacing w:before="6pt"/>
        <w:ind w:start="125.85pt" w:end="-13.55pt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Suivez</w:t>
      </w:r>
      <w:r w:rsidR="00296CC6" w:rsidRPr="00296CC6">
        <w:rPr>
          <w:rFonts w:ascii="Times New Roman" w:hAnsi="Times New Roman"/>
          <w:i/>
          <w:iCs/>
          <w:sz w:val="28"/>
          <w:szCs w:val="28"/>
        </w:rPr>
        <w:t xml:space="preserve"> ce modèle de présentation </w:t>
      </w:r>
      <w:r w:rsidR="00F90409">
        <w:rPr>
          <w:rFonts w:ascii="Times New Roman" w:hAnsi="Times New Roman"/>
          <w:i/>
          <w:iCs/>
          <w:sz w:val="28"/>
          <w:szCs w:val="28"/>
        </w:rPr>
        <w:t xml:space="preserve">pour votre </w:t>
      </w:r>
      <w:r>
        <w:rPr>
          <w:rFonts w:ascii="Times New Roman" w:hAnsi="Times New Roman"/>
          <w:i/>
          <w:iCs/>
          <w:sz w:val="28"/>
          <w:szCs w:val="28"/>
        </w:rPr>
        <w:t>dépliant</w:t>
      </w:r>
      <w:r w:rsidR="00296CC6" w:rsidRPr="00296CC6">
        <w:rPr>
          <w:rFonts w:ascii="Times New Roman" w:hAnsi="Times New Roman"/>
          <w:i/>
          <w:iCs/>
          <w:sz w:val="28"/>
          <w:szCs w:val="28"/>
        </w:rPr>
        <w:t>.</w:t>
      </w:r>
    </w:p>
    <w:p w:rsidR="00CB5287" w:rsidRDefault="00CB5287" w:rsidP="00CB5287">
      <w:pPr>
        <w:widowControl w:val="0"/>
        <w:autoSpaceDE w:val="0"/>
        <w:autoSpaceDN w:val="0"/>
        <w:adjustRightInd w:val="0"/>
        <w:ind w:start="126pt" w:end="-13.60pt"/>
        <w:jc w:val="both"/>
        <w:rPr>
          <w:rFonts w:ascii="Times New Roman" w:hAnsi="Times New Roman"/>
          <w:b/>
          <w:bCs/>
        </w:rPr>
      </w:pPr>
    </w:p>
    <w:p w:rsidR="00CB5287" w:rsidRDefault="00CB5287" w:rsidP="00CB5287">
      <w:pPr>
        <w:widowControl w:val="0"/>
        <w:autoSpaceDE w:val="0"/>
        <w:autoSpaceDN w:val="0"/>
        <w:adjustRightInd w:val="0"/>
        <w:spacing w:after="6pt"/>
        <w:ind w:end="-13.60pt"/>
        <w:jc w:val="both"/>
        <w:rPr>
          <w:rFonts w:ascii="Times New Roman" w:hAnsi="Times New Roman"/>
        </w:rPr>
      </w:pPr>
    </w:p>
    <w:p w:rsidR="00D95A7A" w:rsidRDefault="00D95A7A" w:rsidP="00D95A7A">
      <w:pPr>
        <w:widowControl w:val="0"/>
        <w:ind w:end="0.05pt"/>
        <w:jc w:val="both"/>
        <w:rPr>
          <w:rFonts w:ascii="Times New Roman" w:hAnsi="Times New Roman"/>
        </w:rPr>
      </w:pPr>
      <w:r w:rsidRPr="006455E0">
        <w:rPr>
          <w:rFonts w:ascii="Times New Roman" w:hAnsi="Times New Roman"/>
          <w:u w:val="single"/>
        </w:rPr>
        <w:t>Format </w:t>
      </w:r>
      <w:r>
        <w:rPr>
          <w:rFonts w:ascii="Times New Roman" w:hAnsi="Times New Roman"/>
        </w:rPr>
        <w:t>: A4</w:t>
      </w:r>
    </w:p>
    <w:p w:rsidR="00D95A7A" w:rsidRDefault="00D95A7A" w:rsidP="00D95A7A">
      <w:pPr>
        <w:widowControl w:val="0"/>
        <w:ind w:end="0.05pt"/>
        <w:jc w:val="both"/>
        <w:rPr>
          <w:rFonts w:ascii="Times New Roman" w:hAnsi="Times New Roman"/>
        </w:rPr>
      </w:pPr>
      <w:r w:rsidRPr="006455E0">
        <w:rPr>
          <w:rFonts w:ascii="Times New Roman" w:hAnsi="Times New Roman"/>
          <w:u w:val="single"/>
        </w:rPr>
        <w:t>Dépliant en 3 volets</w:t>
      </w:r>
      <w:r>
        <w:rPr>
          <w:rFonts w:ascii="Times New Roman" w:hAnsi="Times New Roman"/>
        </w:rPr>
        <w:t> : la page A4 au format paysage est pliée en 3 parties égales. On obtient alors 6 pages.</w:t>
      </w:r>
    </w:p>
    <w:p w:rsidR="00D95A7A" w:rsidRDefault="00D95A7A" w:rsidP="00D95A7A">
      <w:pPr>
        <w:widowControl w:val="0"/>
        <w:ind w:end="0.05pt"/>
        <w:jc w:val="both"/>
        <w:rPr>
          <w:rFonts w:ascii="Times New Roman" w:hAnsi="Times New Roman"/>
        </w:rPr>
      </w:pPr>
      <w:r w:rsidRPr="006455E0">
        <w:rPr>
          <w:rFonts w:ascii="Times New Roman" w:hAnsi="Times New Roman"/>
          <w:u w:val="single"/>
        </w:rPr>
        <w:t>Organisation</w:t>
      </w:r>
      <w:r>
        <w:rPr>
          <w:rFonts w:ascii="Times New Roman" w:hAnsi="Times New Roman"/>
        </w:rPr>
        <w:t> :</w:t>
      </w:r>
    </w:p>
    <w:p w:rsidR="00D95A7A" w:rsidRDefault="00D95A7A" w:rsidP="00D95A7A">
      <w:pPr>
        <w:widowControl w:val="0"/>
        <w:ind w:end="0.05pt"/>
        <w:jc w:val="both"/>
        <w:rPr>
          <w:rFonts w:ascii="Times New Roman" w:hAnsi="Times New Roman"/>
        </w:rPr>
      </w:pPr>
    </w:p>
    <w:p w:rsidR="00D95A7A" w:rsidRPr="00D95A7A" w:rsidRDefault="00D95A7A" w:rsidP="00D95A7A">
      <w:pPr>
        <w:widowControl w:val="0"/>
        <w:ind w:end="0.05p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Côté recto : plan de la cathédrale</w:t>
      </w:r>
    </w:p>
    <w:p w:rsidR="00D95A7A" w:rsidRDefault="00D95A7A" w:rsidP="00D95A7A">
      <w:pPr>
        <w:widowControl w:val="0"/>
        <w:ind w:end="0.05pt"/>
        <w:jc w:val="both"/>
        <w:rPr>
          <w:rFonts w:ascii="Times New Roman" w:hAnsi="Times New Roman"/>
        </w:rPr>
      </w:pPr>
    </w:p>
    <w:p w:rsidR="00D95A7A" w:rsidRDefault="00D95A7A" w:rsidP="00D95A7A">
      <w:pPr>
        <w:widowControl w:val="0"/>
        <w:ind w:end="0.05pt"/>
        <w:jc w:val="both"/>
        <w:rPr>
          <w:rFonts w:ascii="Times New Roman" w:hAnsi="Times New Roman"/>
        </w:rPr>
      </w:pPr>
      <w:r w:rsidRPr="00C41945">
        <w:rPr>
          <w:rFonts w:ascii="Times New Roman" w:hAnsi="Times New Roman"/>
          <w:noProof/>
        </w:rPr>
        <w:drawing>
          <wp:inline distT="0" distB="0" distL="0" distR="0" wp14:anchorId="6B4C8556" wp14:editId="71A41ECA">
            <wp:extent cx="5485765" cy="2444750"/>
            <wp:effectExtent l="19050" t="0" r="19685" b="0"/>
            <wp:docPr id="3" name="Diagramme 3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purl.oclc.org/ooxml/drawingml/diagram">
                <dgm:relIds xmlns:dgm="http://purl.oclc.org/ooxml/drawingml/diagram" xmlns:r="http://purl.oclc.org/ooxml/officeDocument/relationships" r:dm="rId7" r:lo="rId8" r:qs="rId9" r:cs="rId10"/>
              </a:graphicData>
            </a:graphic>
          </wp:inline>
        </w:drawing>
      </w:r>
    </w:p>
    <w:p w:rsidR="00D95A7A" w:rsidRDefault="00D95A7A" w:rsidP="00D95A7A">
      <w:pPr>
        <w:widowControl w:val="0"/>
        <w:ind w:end="0.05p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Côté verso :</w:t>
      </w:r>
    </w:p>
    <w:p w:rsidR="00D95A7A" w:rsidRDefault="00D95A7A" w:rsidP="00D95A7A">
      <w:pPr>
        <w:widowControl w:val="0"/>
        <w:ind w:end="0.05pt"/>
        <w:jc w:val="both"/>
        <w:rPr>
          <w:rFonts w:ascii="Times New Roman" w:hAnsi="Times New Roman"/>
        </w:rPr>
      </w:pPr>
      <w:r w:rsidRPr="00C41945">
        <w:rPr>
          <w:rFonts w:ascii="Times New Roman" w:hAnsi="Times New Roman"/>
          <w:noProof/>
        </w:rPr>
        <w:drawing>
          <wp:inline distT="0" distB="0" distL="0" distR="0" wp14:anchorId="403E109C" wp14:editId="281019CC">
            <wp:extent cx="5485765" cy="2654300"/>
            <wp:effectExtent l="19050" t="0" r="19685" b="0"/>
            <wp:docPr id="4" name="Diagramme 4"/>
            <wp:cNvGraphicFramePr>
              <a:graphicFrameLocks xmlns:a="http://purl.oclc.org/ooxml/drawingml/main"/>
            </wp:cNvGraphicFramePr>
            <a:graphic xmlns:a="http://purl.oclc.org/ooxml/drawingml/main">
              <a:graphicData uri="http://purl.oclc.org/ooxml/drawingml/diagram">
                <dgm:relIds xmlns:dgm="http://purl.oclc.org/ooxml/drawingml/diagram" xmlns:r="http://purl.oclc.org/ooxml/officeDocument/relationships" r:dm="rId12" r:lo="rId13" r:qs="rId14" r:cs="rId15"/>
              </a:graphicData>
            </a:graphic>
          </wp:inline>
        </w:drawing>
      </w:r>
    </w:p>
    <w:p w:rsidR="00D95A7A" w:rsidRDefault="00D95A7A" w:rsidP="00D95A7A">
      <w:pPr>
        <w:pStyle w:val="Corpsdetexte"/>
      </w:pPr>
    </w:p>
    <w:sectPr w:rsidR="00D95A7A" w:rsidSect="00CA0796">
      <w:footerReference w:type="default" r:id="rId17"/>
      <w:pgSz w:w="595.30pt" w:h="841.90pt"/>
      <w:pgMar w:top="56.70pt" w:right="56.70pt" w:bottom="56.70pt" w:left="56.70pt" w:header="56.70pt" w:footer="56.70pt" w:gutter="0pt"/>
      <w:cols w:space="36pt"/>
      <w:formProt w:val="0"/>
      <w:docGrid w:linePitch="10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endnote w:type="separator" w:id="-1">
    <w:p w:rsidR="00015298" w:rsidRDefault="00015298" w:rsidP="00CB5287">
      <w:r>
        <w:separator/>
      </w:r>
    </w:p>
  </w:endnote>
  <w:endnote w:type="continuationSeparator" w:id="0">
    <w:p w:rsidR="00015298" w:rsidRDefault="00015298" w:rsidP="00CB5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characterSet="iso-8859-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characterSet="iso-8859-1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characterSet="GBK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characterSet="iso-8859-1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characterSet="GBK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characterSet="iso-8859-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characterSet="iso-8859-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p w:rsidR="00CB5287" w:rsidRDefault="00CB5287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A1209D" w:rsidRDefault="00A1209D">
    <w:pPr>
      <w:pStyle w:val="Piedd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footnote w:type="separator" w:id="-1">
    <w:p w:rsidR="00015298" w:rsidRDefault="00015298" w:rsidP="00CB5287">
      <w:r>
        <w:separator/>
      </w:r>
    </w:p>
  </w:footnote>
  <w:footnote w:type="continuationSeparator" w:id="0">
    <w:p w:rsidR="00015298" w:rsidRDefault="00015298" w:rsidP="00CB52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proofState w:spelling="clean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287"/>
    <w:rsid w:val="00015298"/>
    <w:rsid w:val="000E5117"/>
    <w:rsid w:val="00296CC6"/>
    <w:rsid w:val="002A0DD2"/>
    <w:rsid w:val="002A0FB8"/>
    <w:rsid w:val="00320311"/>
    <w:rsid w:val="003759FE"/>
    <w:rsid w:val="003959B9"/>
    <w:rsid w:val="003A6A4F"/>
    <w:rsid w:val="004D23DC"/>
    <w:rsid w:val="00533F54"/>
    <w:rsid w:val="00563781"/>
    <w:rsid w:val="00597D8F"/>
    <w:rsid w:val="006F59F2"/>
    <w:rsid w:val="00710719"/>
    <w:rsid w:val="00743A3E"/>
    <w:rsid w:val="00760D76"/>
    <w:rsid w:val="00770D78"/>
    <w:rsid w:val="007E0BD9"/>
    <w:rsid w:val="007E73D6"/>
    <w:rsid w:val="00870D61"/>
    <w:rsid w:val="008B5C51"/>
    <w:rsid w:val="009854AE"/>
    <w:rsid w:val="00A1209D"/>
    <w:rsid w:val="00A5295B"/>
    <w:rsid w:val="00B44FCF"/>
    <w:rsid w:val="00CA0796"/>
    <w:rsid w:val="00CB5287"/>
    <w:rsid w:val="00CF4FF3"/>
    <w:rsid w:val="00D806F2"/>
    <w:rsid w:val="00D82C65"/>
    <w:rsid w:val="00D95A7A"/>
    <w:rsid w:val="00D96D2C"/>
    <w:rsid w:val="00DB72D8"/>
    <w:rsid w:val="00E15B05"/>
    <w:rsid w:val="00EB0F49"/>
    <w:rsid w:val="00EF6708"/>
    <w:rsid w:val="00F719DC"/>
    <w:rsid w:val="00F9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44B2B3F1"/>
  <w14:defaultImageDpi w14:val="0"/>
  <w15:docId w15:val="{9162D343-C914-4C3B-BFB5-C9A47F66154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fr-FR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287"/>
    <w:pPr>
      <w:spacing w:after="0pt" w:line="12pt" w:lineRule="auto"/>
    </w:pPr>
    <w:rPr>
      <w:rFonts w:eastAsiaTheme="minorEastAsia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99"/>
    <w:rsid w:val="00CB5287"/>
    <w:pPr>
      <w:spacing w:after="7pt" w:line="13.80pt" w:lineRule="auto"/>
    </w:pPr>
    <w:rPr>
      <w:rFonts w:ascii="Liberation Serif" w:eastAsia="SimSun" w:hAnsi="Liberation Serif" w:cs="Arial"/>
      <w:kern w:val="2"/>
      <w:lang w:eastAsia="zh-CN" w:bidi="hi-IN"/>
    </w:rPr>
  </w:style>
  <w:style w:type="character" w:customStyle="1" w:styleId="CorpsdetexteCar">
    <w:name w:val="Corps de texte Car"/>
    <w:basedOn w:val="Policepardfaut"/>
    <w:link w:val="Corpsdetexte"/>
    <w:uiPriority w:val="99"/>
    <w:locked/>
    <w:rsid w:val="00CB5287"/>
    <w:rPr>
      <w:rFonts w:ascii="Liberation Serif" w:eastAsia="SimSun" w:hAnsi="Liberation Serif" w:cs="Arial"/>
      <w:kern w:val="2"/>
      <w:sz w:val="24"/>
      <w:szCs w:val="24"/>
      <w:lang w:val="x-none" w:eastAsia="zh-CN" w:bidi="hi-IN"/>
    </w:rPr>
  </w:style>
  <w:style w:type="paragraph" w:styleId="En-tte">
    <w:name w:val="header"/>
    <w:basedOn w:val="Normal"/>
    <w:link w:val="En-tteCar"/>
    <w:uiPriority w:val="99"/>
    <w:rsid w:val="00CB5287"/>
    <w:pPr>
      <w:suppressLineNumbers/>
      <w:tabs>
        <w:tab w:val="center" w:pos="240.95pt"/>
        <w:tab w:val="end" w:pos="481.90pt"/>
      </w:tabs>
    </w:pPr>
    <w:rPr>
      <w:rFonts w:ascii="Liberation Serif" w:eastAsia="SimSun" w:hAnsi="Liberation Serif" w:cs="Arial"/>
      <w:kern w:val="2"/>
      <w:lang w:eastAsia="zh-CN" w:bidi="hi-IN"/>
    </w:rPr>
  </w:style>
  <w:style w:type="character" w:customStyle="1" w:styleId="En-tteCar">
    <w:name w:val="En-tête Car"/>
    <w:basedOn w:val="Policepardfaut"/>
    <w:link w:val="En-tte"/>
    <w:uiPriority w:val="99"/>
    <w:locked/>
    <w:rsid w:val="00CB5287"/>
    <w:rPr>
      <w:rFonts w:ascii="Liberation Serif" w:eastAsia="SimSun" w:hAnsi="Liberation Serif" w:cs="Arial"/>
      <w:kern w:val="2"/>
      <w:sz w:val="24"/>
      <w:szCs w:val="24"/>
      <w:lang w:val="x-none" w:eastAsia="zh-CN" w:bidi="hi-IN"/>
    </w:rPr>
  </w:style>
  <w:style w:type="paragraph" w:customStyle="1" w:styleId="Piedd">
    <w:name w:val="Pied d"/>
    <w:basedOn w:val="Normal"/>
    <w:qFormat/>
    <w:rsid w:val="00CB5287"/>
    <w:pPr>
      <w:tabs>
        <w:tab w:val="center" w:pos="226.80pt"/>
        <w:tab w:val="end" w:pos="453.60pt"/>
      </w:tabs>
    </w:pPr>
    <w:rPr>
      <w:rFonts w:ascii="Times New Roman" w:eastAsia="SimSun" w:hAnsi="Times New Roman"/>
      <w:kern w:val="2"/>
      <w:lang w:eastAsia="zh-CN" w:bidi="hi-IN"/>
    </w:rPr>
  </w:style>
  <w:style w:type="paragraph" w:styleId="Pieddepage">
    <w:name w:val="footer"/>
    <w:basedOn w:val="Normal"/>
    <w:link w:val="PieddepageCar"/>
    <w:uiPriority w:val="99"/>
    <w:unhideWhenUsed/>
    <w:rsid w:val="00CB5287"/>
    <w:pPr>
      <w:tabs>
        <w:tab w:val="center" w:pos="226.80pt"/>
        <w:tab w:val="end" w:pos="453.60pt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CB5287"/>
    <w:rPr>
      <w:rFonts w:eastAsiaTheme="minorEastAsia" w:cs="Times New Roman"/>
      <w:sz w:val="24"/>
      <w:szCs w:val="24"/>
      <w:lang w:val="x-none" w:eastAsia="fr-FR"/>
    </w:rPr>
  </w:style>
  <w:style w:type="character" w:styleId="Lienhypertexte">
    <w:name w:val="Hyperlink"/>
    <w:basedOn w:val="Policepardfaut"/>
    <w:uiPriority w:val="99"/>
    <w:semiHidden/>
    <w:unhideWhenUsed/>
    <w:rsid w:val="00563781"/>
    <w:rPr>
      <w:rFonts w:cs="Times New Roman"/>
      <w:color w:val="0000FF"/>
      <w:u w:val="single"/>
    </w:rPr>
  </w:style>
  <w:style w:type="paragraph" w:styleId="Titre">
    <w:name w:val="Title"/>
    <w:basedOn w:val="Normal"/>
    <w:next w:val="Corpsdetexte"/>
    <w:link w:val="TitreCar"/>
    <w:uiPriority w:val="10"/>
    <w:qFormat/>
    <w:rsid w:val="00320311"/>
    <w:pPr>
      <w:keepNext/>
      <w:spacing w:before="12pt" w:after="6pt"/>
    </w:pPr>
    <w:rPr>
      <w:rFonts w:ascii="Liberation Sans" w:eastAsia="Microsoft YaHei" w:hAnsi="Liberation Sans" w:cs="Arial"/>
      <w:kern w:val="2"/>
      <w:sz w:val="28"/>
      <w:szCs w:val="28"/>
      <w:lang w:eastAsia="zh-CN" w:bidi="hi-IN"/>
    </w:rPr>
  </w:style>
  <w:style w:type="character" w:customStyle="1" w:styleId="TitreCar">
    <w:name w:val="Titre Car"/>
    <w:basedOn w:val="Policepardfaut"/>
    <w:link w:val="Titre"/>
    <w:uiPriority w:val="10"/>
    <w:locked/>
    <w:rsid w:val="00320311"/>
    <w:rPr>
      <w:rFonts w:ascii="Liberation Sans" w:eastAsia="Microsoft YaHei" w:hAnsi="Liberation Sans" w:cs="Arial"/>
      <w:kern w:val="2"/>
      <w:sz w:val="28"/>
      <w:szCs w:val="28"/>
      <w:lang w:val="x-none" w:eastAsia="zh-CN" w:bidi="hi-IN"/>
    </w:rPr>
  </w:style>
  <w:style w:type="paragraph" w:customStyle="1" w:styleId="Contenudeliste">
    <w:name w:val="Contenu de liste"/>
    <w:basedOn w:val="Normal"/>
    <w:qFormat/>
    <w:rsid w:val="00320311"/>
    <w:pPr>
      <w:ind w:start="28.35pt"/>
    </w:pPr>
    <w:rPr>
      <w:rFonts w:ascii="Liberation Serif" w:eastAsia="SimSun" w:hAnsi="Liberation Serif" w:cs="Arial"/>
      <w:kern w:val="2"/>
      <w:lang w:eastAsia="zh-CN" w:bidi="hi-IN"/>
    </w:rPr>
  </w:style>
  <w:style w:type="paragraph" w:styleId="NormalWeb">
    <w:name w:val="Normal (Web)"/>
    <w:basedOn w:val="Normal"/>
    <w:uiPriority w:val="99"/>
    <w:unhideWhenUsed/>
    <w:rsid w:val="002A0FB8"/>
    <w:pPr>
      <w:spacing w:before="5pt" w:beforeAutospacing="1" w:after="5pt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diagramLayout" Target="diagrams/layout1.xml"/><Relationship Id="rId13" Type="http://purl.oclc.org/ooxml/officeDocument/relationships/diagramLayout" Target="diagrams/layout2.xml"/><Relationship Id="rId18" Type="http://purl.oclc.org/ooxml/officeDocument/relationships/fontTable" Target="fontTable.xml"/><Relationship Id="rId3" Type="http://purl.oclc.org/ooxml/officeDocument/relationships/settings" Target="settings.xml"/><Relationship Id="rId7" Type="http://purl.oclc.org/ooxml/officeDocument/relationships/diagramData" Target="diagrams/data1.xml"/><Relationship Id="rId12" Type="http://purl.oclc.org/ooxml/officeDocument/relationships/diagramData" Target="diagrams/data2.xml"/><Relationship Id="rId17" Type="http://purl.oclc.org/ooxml/officeDocument/relationships/footer" Target="footer1.xml"/><Relationship Id="rId2" Type="http://purl.oclc.org/ooxml/officeDocument/relationships/styles" Target="styles.xml"/><Relationship Id="rId16" Type="http://schemas.microsoft.com/office/2007/relationships/diagramDrawing" Target="diagrams/drawing2.xml"/><Relationship Id="rId1" Type="http://purl.oclc.org/ooxml/officeDocument/relationships/customXml" Target="../customXml/item1.xml"/><Relationship Id="rId6" Type="http://purl.oclc.org/ooxml/officeDocument/relationships/endnotes" Target="endnotes.xml"/><Relationship Id="rId11" Type="http://schemas.microsoft.com/office/2007/relationships/diagramDrawing" Target="diagrams/drawing1.xml"/><Relationship Id="rId5" Type="http://purl.oclc.org/ooxml/officeDocument/relationships/footnotes" Target="footnotes.xml"/><Relationship Id="rId15" Type="http://purl.oclc.org/ooxml/officeDocument/relationships/diagramColors" Target="diagrams/colors2.xml"/><Relationship Id="rId10" Type="http://purl.oclc.org/ooxml/officeDocument/relationships/diagramColors" Target="diagrams/colors1.xml"/><Relationship Id="rId19" Type="http://purl.oclc.org/ooxml/officeDocument/relationships/theme" Target="theme/theme1.xml"/><Relationship Id="rId4" Type="http://purl.oclc.org/ooxml/officeDocument/relationships/webSettings" Target="webSettings.xml"/><Relationship Id="rId9" Type="http://purl.oclc.org/ooxml/officeDocument/relationships/diagramQuickStyle" Target="diagrams/quickStyle1.xml"/><Relationship Id="rId14" Type="http://purl.oclc.org/ooxml/officeDocument/relationships/diagramQuickStyle" Target="diagrams/quickStyle2.xml"/></Relationships>
</file>

<file path=word/diagrams/colors1.xml><?xml version="1.0" encoding="utf-8"?>
<dgm:colorsDef xmlns:dgm="http://purl.oclc.org/ooxml/drawingml/diagram" xmlns:a="http://purl.oclc.org/ooxml/drawingml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%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%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%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%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%"/>
      </a:schemeClr>
    </dgm:fillClrLst>
    <dgm:linClrLst meth="repeat">
      <a:schemeClr val="accent1">
        <a:tint val="60%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%"/>
      </a:schemeClr>
    </dgm:fillClrLst>
    <dgm:linClrLst meth="repeat">
      <a:schemeClr val="accent1">
        <a:tint val="60%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%"/>
      </a:schemeClr>
    </dgm:fillClrLst>
    <dgm:linClrLst meth="repeat">
      <a:schemeClr val="accent1">
        <a:tint val="60%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%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%"/>
      </a:schemeClr>
    </dgm:fillClrLst>
    <dgm:linClrLst meth="repeat">
      <a:schemeClr val="accent1">
        <a:tint val="60%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%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%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%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%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%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%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%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%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%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%"/>
        <a:tint val="40%"/>
      </a:schemeClr>
    </dgm:fillClrLst>
    <dgm:linClrLst meth="repeat">
      <a:schemeClr val="accent1">
        <a:alpha val="90%"/>
        <a:tint val="40%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%"/>
        <a:tint val="40%"/>
      </a:schemeClr>
    </dgm:fillClrLst>
    <dgm:linClrLst meth="repeat">
      <a:schemeClr val="accent1">
        <a:alpha val="90%"/>
        <a:tint val="40%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%"/>
        <a:tint val="40%"/>
      </a:schemeClr>
    </dgm:fillClrLst>
    <dgm:linClrLst meth="repeat">
      <a:schemeClr val="accent1">
        <a:alpha val="90%"/>
        <a:tint val="40%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%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%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%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%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%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%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%"/>
        <a:alpha val="40%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%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%"/>
      </a:schemeClr>
    </dgm:fillClrLst>
    <dgm:linClrLst meth="repeat">
      <a:schemeClr val="dk1">
        <a:alpha val="0%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purl.oclc.org/ooxml/drawingml/diagram" xmlns:a="http://purl.oclc.org/ooxml/drawingml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%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%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%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%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%"/>
      </a:schemeClr>
    </dgm:fillClrLst>
    <dgm:linClrLst meth="repeat">
      <a:schemeClr val="accent1">
        <a:tint val="60%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%"/>
      </a:schemeClr>
    </dgm:fillClrLst>
    <dgm:linClrLst meth="repeat">
      <a:schemeClr val="accent1">
        <a:tint val="60%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%"/>
      </a:schemeClr>
    </dgm:fillClrLst>
    <dgm:linClrLst meth="repeat">
      <a:schemeClr val="accent1">
        <a:tint val="60%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%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%"/>
      </a:schemeClr>
    </dgm:fillClrLst>
    <dgm:linClrLst meth="repeat">
      <a:schemeClr val="accent1">
        <a:tint val="60%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%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%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%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%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%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%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%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%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%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%"/>
        <a:tint val="40%"/>
      </a:schemeClr>
    </dgm:fillClrLst>
    <dgm:linClrLst meth="repeat">
      <a:schemeClr val="accent1">
        <a:alpha val="90%"/>
        <a:tint val="40%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%"/>
        <a:tint val="40%"/>
      </a:schemeClr>
    </dgm:fillClrLst>
    <dgm:linClrLst meth="repeat">
      <a:schemeClr val="accent1">
        <a:alpha val="90%"/>
        <a:tint val="40%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%"/>
        <a:tint val="40%"/>
      </a:schemeClr>
    </dgm:fillClrLst>
    <dgm:linClrLst meth="repeat">
      <a:schemeClr val="accent1">
        <a:alpha val="90%"/>
        <a:tint val="40%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%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%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%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%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%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%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%"/>
        <a:alpha val="40%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%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%"/>
      </a:schemeClr>
    </dgm:fillClrLst>
    <dgm:linClrLst meth="repeat">
      <a:schemeClr val="dk1">
        <a:alpha val="0%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purl.oclc.org/ooxml/drawingml/diagram" xmlns:a="http://purl.oclc.org/ooxml/drawingml/main">
  <dgm:ptLst>
    <dgm:pt modelId="{F16F84CA-8263-4477-9A3B-F8434DDFB061}" type="doc">
      <dgm:prSet loTypeId="urn:microsoft.com/office/officeart/2005/8/layout/hProcess7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F432EABA-AD5A-4A77-8448-89A5D52E509D}">
      <dgm:prSet phldrT="[Texte]"/>
      <dgm:spPr>
        <a:xfrm>
          <a:off x="357657" y="528473"/>
          <a:ext cx="1330726" cy="2143452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gm:spPr>
      <dgm:t>
        <a:bodyPr/>
        <a:lstStyle/>
        <a:p>
          <a:pPr algn="r">
            <a:buNone/>
          </a:pPr>
          <a:r>
            <a:rPr lang="fr-FR">
              <a:solidFill>
                <a:sysClr val="window" lastClr="FFFFFF"/>
              </a:solidFill>
              <a:latin typeface="Cambria"/>
              <a:ea typeface="+mn-ea"/>
              <a:cs typeface="+mn-cs"/>
            </a:rPr>
            <a:t>pl</a:t>
          </a:r>
        </a:p>
      </dgm:t>
    </dgm:pt>
    <dgm:pt modelId="{3657E56F-90EE-4902-A709-1D91EB667117}" type="parTrans" cxnId="{13290B50-9623-417E-9BCC-9781ED07F585}">
      <dgm:prSet/>
      <dgm:spPr/>
      <dgm:t>
        <a:bodyPr/>
        <a:lstStyle/>
        <a:p>
          <a:endParaRPr lang="fr-FR"/>
        </a:p>
      </dgm:t>
    </dgm:pt>
    <dgm:pt modelId="{E0324CC2-3965-40FB-A5A8-CE19E2586FC9}" type="sibTrans" cxnId="{13290B50-9623-417E-9BCC-9781ED07F585}">
      <dgm:prSet/>
      <dgm:spPr/>
      <dgm:t>
        <a:bodyPr/>
        <a:lstStyle/>
        <a:p>
          <a:endParaRPr lang="fr-FR"/>
        </a:p>
      </dgm:t>
    </dgm:pt>
    <dgm:pt modelId="{ACD86BA0-B1CD-45B0-9E77-8C59EB402B20}">
      <dgm:prSet phldrT="[Texte]"/>
      <dgm:spPr>
        <a:xfrm>
          <a:off x="1849142" y="528473"/>
          <a:ext cx="1786210" cy="2143452"/>
        </a:xfrm>
        <a:prstGeom prst="roundRect">
          <a:avLst>
            <a:gd name="adj" fmla="val 5000"/>
          </a:avLst>
        </a:prstGeom>
        <a:solidFill>
          <a:srgbClr val="4F81BD">
            <a:hueOff val="0"/>
            <a:satOff val="0%"/>
            <a:lumOff val="0%"/>
            <a:alphaOff val="0%"/>
          </a:srgbClr>
        </a:solidFill>
        <a:ln w="25400" cap="flat" cmpd="sng" algn="ctr">
          <a:solidFill>
            <a:sysClr val="window" lastClr="FFFFFF">
              <a:hueOff val="0"/>
              <a:satOff val="0%"/>
              <a:lumOff val="0%"/>
              <a:alphaOff val="0%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fr-FR">
              <a:solidFill>
                <a:sysClr val="window" lastClr="FFFFFF"/>
              </a:solidFill>
              <a:latin typeface="Cambria"/>
              <a:ea typeface="+mn-ea"/>
              <a:cs typeface="+mn-cs"/>
            </a:rPr>
            <a:t>2</a:t>
          </a:r>
        </a:p>
      </dgm:t>
    </dgm:pt>
    <dgm:pt modelId="{95344BCB-86B7-4316-A948-4F7A41ABB30D}" type="parTrans" cxnId="{FA56AB2E-F19D-49AF-8A92-BF74760CF15D}">
      <dgm:prSet/>
      <dgm:spPr/>
      <dgm:t>
        <a:bodyPr/>
        <a:lstStyle/>
        <a:p>
          <a:endParaRPr lang="fr-FR"/>
        </a:p>
      </dgm:t>
    </dgm:pt>
    <dgm:pt modelId="{C5A88857-E68C-4B17-BB91-2A36E01AF7D6}" type="sibTrans" cxnId="{FA56AB2E-F19D-49AF-8A92-BF74760CF15D}">
      <dgm:prSet/>
      <dgm:spPr/>
      <dgm:t>
        <a:bodyPr/>
        <a:lstStyle/>
        <a:p>
          <a:endParaRPr lang="fr-FR"/>
        </a:p>
      </dgm:t>
    </dgm:pt>
    <dgm:pt modelId="{4BFE6F78-A6BE-4B3C-B505-0F1879B62C47}">
      <dgm:prSet phldrT="[Texte]"/>
      <dgm:spPr>
        <a:xfrm>
          <a:off x="2206384" y="528473"/>
          <a:ext cx="1330726" cy="2143452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gm:spPr>
      <dgm:t>
        <a:bodyPr/>
        <a:lstStyle/>
        <a:p>
          <a:pPr algn="ctr">
            <a:buNone/>
          </a:pPr>
          <a:r>
            <a:rPr lang="fr-FR">
              <a:solidFill>
                <a:sysClr val="window" lastClr="FFFFFF"/>
              </a:solidFill>
              <a:latin typeface="Cambria"/>
              <a:ea typeface="+mn-ea"/>
              <a:cs typeface="+mn-cs"/>
            </a:rPr>
            <a:t>a</a:t>
          </a:r>
        </a:p>
      </dgm:t>
    </dgm:pt>
    <dgm:pt modelId="{6A3E6695-0F2D-4261-8FD9-882EA24307CB}" type="parTrans" cxnId="{3012C289-1D0B-4C57-BC0E-9CEC88C675B4}">
      <dgm:prSet/>
      <dgm:spPr/>
      <dgm:t>
        <a:bodyPr/>
        <a:lstStyle/>
        <a:p>
          <a:endParaRPr lang="fr-FR"/>
        </a:p>
      </dgm:t>
    </dgm:pt>
    <dgm:pt modelId="{0A36EED3-5823-44DC-87D4-01D291A61ED3}" type="sibTrans" cxnId="{3012C289-1D0B-4C57-BC0E-9CEC88C675B4}">
      <dgm:prSet/>
      <dgm:spPr/>
      <dgm:t>
        <a:bodyPr/>
        <a:lstStyle/>
        <a:p>
          <a:endParaRPr lang="fr-FR"/>
        </a:p>
      </dgm:t>
    </dgm:pt>
    <dgm:pt modelId="{C139D46B-2726-4BA7-9D7D-4EA709C1E0AC}">
      <dgm:prSet phldrT="[Texte]"/>
      <dgm:spPr>
        <a:xfrm>
          <a:off x="3697869" y="528473"/>
          <a:ext cx="1786210" cy="2143452"/>
        </a:xfrm>
        <a:prstGeom prst="roundRect">
          <a:avLst>
            <a:gd name="adj" fmla="val 5000"/>
          </a:avLst>
        </a:prstGeom>
        <a:solidFill>
          <a:srgbClr val="4F81BD">
            <a:hueOff val="0"/>
            <a:satOff val="0%"/>
            <a:lumOff val="0%"/>
            <a:alphaOff val="0%"/>
          </a:srgbClr>
        </a:solidFill>
        <a:ln w="25400" cap="flat" cmpd="sng" algn="ctr">
          <a:solidFill>
            <a:sysClr val="window" lastClr="FFFFFF">
              <a:hueOff val="0"/>
              <a:satOff val="0%"/>
              <a:lumOff val="0%"/>
              <a:alphaOff val="0%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fr-FR">
              <a:solidFill>
                <a:sysClr val="window" lastClr="FFFFFF"/>
              </a:solidFill>
              <a:latin typeface="Cambria"/>
              <a:ea typeface="+mn-ea"/>
              <a:cs typeface="+mn-cs"/>
            </a:rPr>
            <a:t>3</a:t>
          </a:r>
        </a:p>
      </dgm:t>
    </dgm:pt>
    <dgm:pt modelId="{3FBF43A0-9E97-4F09-8868-EC0656E10B2A}" type="parTrans" cxnId="{CBD0D72F-053B-43A1-8D32-9B3DB6481858}">
      <dgm:prSet/>
      <dgm:spPr/>
      <dgm:t>
        <a:bodyPr/>
        <a:lstStyle/>
        <a:p>
          <a:endParaRPr lang="fr-FR"/>
        </a:p>
      </dgm:t>
    </dgm:pt>
    <dgm:pt modelId="{898268A3-8769-4D64-9B86-80428C0ACF16}" type="sibTrans" cxnId="{CBD0D72F-053B-43A1-8D32-9B3DB6481858}">
      <dgm:prSet/>
      <dgm:spPr/>
      <dgm:t>
        <a:bodyPr/>
        <a:lstStyle/>
        <a:p>
          <a:endParaRPr lang="fr-FR"/>
        </a:p>
      </dgm:t>
    </dgm:pt>
    <dgm:pt modelId="{64ACC272-802A-4101-B093-912646893EC4}">
      <dgm:prSet phldrT="[Texte]"/>
      <dgm:spPr>
        <a:xfrm>
          <a:off x="4055111" y="528473"/>
          <a:ext cx="1330726" cy="2143452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gm:spPr>
      <dgm:t>
        <a:bodyPr/>
        <a:lstStyle/>
        <a:p>
          <a:pPr>
            <a:buNone/>
          </a:pPr>
          <a:r>
            <a:rPr lang="fr-FR">
              <a:solidFill>
                <a:sysClr val="window" lastClr="FFFFFF"/>
              </a:solidFill>
              <a:latin typeface="Cambria"/>
              <a:ea typeface="+mn-ea"/>
              <a:cs typeface="+mn-cs"/>
            </a:rPr>
            <a:t>n</a:t>
          </a:r>
        </a:p>
      </dgm:t>
    </dgm:pt>
    <dgm:pt modelId="{DFE217EA-9BFB-433D-A96F-291379F6D9C9}" type="parTrans" cxnId="{4AD99F1A-4188-492F-97E4-C7FD3B6CC495}">
      <dgm:prSet/>
      <dgm:spPr/>
      <dgm:t>
        <a:bodyPr/>
        <a:lstStyle/>
        <a:p>
          <a:endParaRPr lang="fr-FR"/>
        </a:p>
      </dgm:t>
    </dgm:pt>
    <dgm:pt modelId="{75B20274-60F8-449F-82CD-896C652FF7C9}" type="sibTrans" cxnId="{4AD99F1A-4188-492F-97E4-C7FD3B6CC495}">
      <dgm:prSet/>
      <dgm:spPr/>
      <dgm:t>
        <a:bodyPr/>
        <a:lstStyle/>
        <a:p>
          <a:endParaRPr lang="fr-FR"/>
        </a:p>
      </dgm:t>
    </dgm:pt>
    <dgm:pt modelId="{43DE57FA-0796-4441-B9D9-D9DC02647087}">
      <dgm:prSet phldrT="[Texte]"/>
      <dgm:spPr>
        <a:xfrm>
          <a:off x="415" y="528473"/>
          <a:ext cx="1786210" cy="2143452"/>
        </a:xfrm>
        <a:prstGeom prst="roundRect">
          <a:avLst>
            <a:gd name="adj" fmla="val 5000"/>
          </a:avLst>
        </a:prstGeom>
        <a:solidFill>
          <a:srgbClr val="4F81BD">
            <a:hueOff val="0"/>
            <a:satOff val="0%"/>
            <a:lumOff val="0%"/>
            <a:alphaOff val="0%"/>
          </a:srgbClr>
        </a:solidFill>
        <a:ln w="25400" cap="flat" cmpd="sng" algn="ctr">
          <a:solidFill>
            <a:sysClr val="window" lastClr="FFFFFF">
              <a:hueOff val="0"/>
              <a:satOff val="0%"/>
              <a:lumOff val="0%"/>
              <a:alphaOff val="0%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fr-FR">
              <a:solidFill>
                <a:sysClr val="window" lastClr="FFFFFF"/>
              </a:solidFill>
              <a:latin typeface="Cambria"/>
              <a:ea typeface="+mn-ea"/>
              <a:cs typeface="+mn-cs"/>
            </a:rPr>
            <a:t>1</a:t>
          </a:r>
        </a:p>
      </dgm:t>
    </dgm:pt>
    <dgm:pt modelId="{B53AF03D-CEC8-44B6-B37C-8D79A681F3FD}" type="sibTrans" cxnId="{7C8107D2-1D3F-4A68-9DD5-AEE0DA7AF1B0}">
      <dgm:prSet/>
      <dgm:spPr/>
      <dgm:t>
        <a:bodyPr/>
        <a:lstStyle/>
        <a:p>
          <a:endParaRPr lang="fr-FR"/>
        </a:p>
      </dgm:t>
    </dgm:pt>
    <dgm:pt modelId="{23A075BC-2678-45EF-AD7F-143D3C1A1A2B}" type="parTrans" cxnId="{7C8107D2-1D3F-4A68-9DD5-AEE0DA7AF1B0}">
      <dgm:prSet/>
      <dgm:spPr/>
      <dgm:t>
        <a:bodyPr/>
        <a:lstStyle/>
        <a:p>
          <a:endParaRPr lang="fr-FR"/>
        </a:p>
      </dgm:t>
    </dgm:pt>
    <dgm:pt modelId="{F6371C76-BCFE-4472-9EE8-1760B3A21157}" type="pres">
      <dgm:prSet presAssocID="{F16F84CA-8263-4477-9A3B-F8434DDFB061}" presName="Name0" presStyleCnt="0">
        <dgm:presLayoutVars>
          <dgm:dir/>
          <dgm:animLvl val="lvl"/>
          <dgm:resizeHandles val="exact"/>
        </dgm:presLayoutVars>
      </dgm:prSet>
      <dgm:spPr/>
    </dgm:pt>
    <dgm:pt modelId="{052A2C8F-D0B8-41B5-A53C-6215ED2F1E93}" type="pres">
      <dgm:prSet presAssocID="{43DE57FA-0796-4441-B9D9-D9DC02647087}" presName="compositeNode" presStyleCnt="0">
        <dgm:presLayoutVars>
          <dgm:bulletEnabled val="1"/>
        </dgm:presLayoutVars>
      </dgm:prSet>
      <dgm:spPr/>
    </dgm:pt>
    <dgm:pt modelId="{BA50E57D-8CA0-4905-A70C-0C014F8C936E}" type="pres">
      <dgm:prSet presAssocID="{43DE57FA-0796-4441-B9D9-D9DC02647087}" presName="bgRect" presStyleLbl="node1" presStyleIdx="0" presStyleCnt="3"/>
      <dgm:spPr/>
    </dgm:pt>
    <dgm:pt modelId="{3BA9D3C8-9326-4822-8C96-A4DE1DA55386}" type="pres">
      <dgm:prSet presAssocID="{43DE57FA-0796-4441-B9D9-D9DC02647087}" presName="parentNode" presStyleLbl="node1" presStyleIdx="0" presStyleCnt="3">
        <dgm:presLayoutVars>
          <dgm:chMax val="0"/>
          <dgm:bulletEnabled val="1"/>
        </dgm:presLayoutVars>
      </dgm:prSet>
      <dgm:spPr/>
    </dgm:pt>
    <dgm:pt modelId="{E4420625-961B-4617-916E-391A4652B5B5}" type="pres">
      <dgm:prSet presAssocID="{43DE57FA-0796-4441-B9D9-D9DC02647087}" presName="childNode" presStyleLbl="node1" presStyleIdx="0" presStyleCnt="3">
        <dgm:presLayoutVars>
          <dgm:bulletEnabled val="1"/>
        </dgm:presLayoutVars>
      </dgm:prSet>
      <dgm:spPr/>
    </dgm:pt>
    <dgm:pt modelId="{13528C06-5088-4CBC-9952-97C94A8BA645}" type="pres">
      <dgm:prSet presAssocID="{B53AF03D-CEC8-44B6-B37C-8D79A681F3FD}" presName="hSp" presStyleCnt="0"/>
      <dgm:spPr/>
    </dgm:pt>
    <dgm:pt modelId="{C143A29D-340F-4D96-9FE5-68C8D5DF3AAA}" type="pres">
      <dgm:prSet presAssocID="{B53AF03D-CEC8-44B6-B37C-8D79A681F3FD}" presName="vProcSp" presStyleCnt="0"/>
      <dgm:spPr/>
    </dgm:pt>
    <dgm:pt modelId="{DD57EABB-F782-402C-AC50-D447D2AF9F73}" type="pres">
      <dgm:prSet presAssocID="{B53AF03D-CEC8-44B6-B37C-8D79A681F3FD}" presName="vSp1" presStyleCnt="0"/>
      <dgm:spPr/>
    </dgm:pt>
    <dgm:pt modelId="{479298F7-0A08-4EE4-B00E-38C52D85413E}" type="pres">
      <dgm:prSet presAssocID="{B53AF03D-CEC8-44B6-B37C-8D79A681F3FD}" presName="simulatedConn" presStyleLbl="solidFgAcc1" presStyleIdx="0" presStyleCnt="2"/>
      <dgm:spPr>
        <a:xfrm rot="5400000">
          <a:off x="1700646" y="2231151"/>
          <a:ext cx="314853" cy="267931"/>
        </a:xfrm>
        <a:prstGeom prst="flowChartExtract">
          <a:avLst/>
        </a:prstGeom>
        <a:solidFill>
          <a:sysClr val="window" lastClr="FFFFFF">
            <a:hueOff val="0"/>
            <a:satOff val="0%"/>
            <a:lumOff val="0%"/>
            <a:alphaOff val="0%"/>
          </a:sysClr>
        </a:solidFill>
        <a:ln w="25400" cap="flat" cmpd="sng" algn="ctr">
          <a:solidFill>
            <a:srgbClr val="4F81BD">
              <a:hueOff val="0"/>
              <a:satOff val="0%"/>
              <a:lumOff val="0%"/>
              <a:alphaOff val="0%"/>
            </a:srgbClr>
          </a:solidFill>
          <a:prstDash val="solid"/>
        </a:ln>
        <a:effectLst/>
      </dgm:spPr>
    </dgm:pt>
    <dgm:pt modelId="{99FA775F-4108-44E8-B0E9-6B084BB928A7}" type="pres">
      <dgm:prSet presAssocID="{B53AF03D-CEC8-44B6-B37C-8D79A681F3FD}" presName="vSp2" presStyleCnt="0"/>
      <dgm:spPr/>
    </dgm:pt>
    <dgm:pt modelId="{8D345DE3-A4CA-4536-BCF9-705722C5EB66}" type="pres">
      <dgm:prSet presAssocID="{B53AF03D-CEC8-44B6-B37C-8D79A681F3FD}" presName="sibTrans" presStyleCnt="0"/>
      <dgm:spPr/>
    </dgm:pt>
    <dgm:pt modelId="{4C95F5B1-0D00-4CD6-AB6C-308E2F8F8C60}" type="pres">
      <dgm:prSet presAssocID="{ACD86BA0-B1CD-45B0-9E77-8C59EB402B20}" presName="compositeNode" presStyleCnt="0">
        <dgm:presLayoutVars>
          <dgm:bulletEnabled val="1"/>
        </dgm:presLayoutVars>
      </dgm:prSet>
      <dgm:spPr/>
    </dgm:pt>
    <dgm:pt modelId="{64C800D7-4797-4027-8933-1546733B4D7A}" type="pres">
      <dgm:prSet presAssocID="{ACD86BA0-B1CD-45B0-9E77-8C59EB402B20}" presName="bgRect" presStyleLbl="node1" presStyleIdx="1" presStyleCnt="3"/>
      <dgm:spPr/>
    </dgm:pt>
    <dgm:pt modelId="{0AB588A1-B36D-4F73-8168-84FF1AC5EB5A}" type="pres">
      <dgm:prSet presAssocID="{ACD86BA0-B1CD-45B0-9E77-8C59EB402B20}" presName="parentNode" presStyleLbl="node1" presStyleIdx="1" presStyleCnt="3">
        <dgm:presLayoutVars>
          <dgm:chMax val="0"/>
          <dgm:bulletEnabled val="1"/>
        </dgm:presLayoutVars>
      </dgm:prSet>
      <dgm:spPr/>
    </dgm:pt>
    <dgm:pt modelId="{7C5DD800-D7AE-4156-8F7D-7FD564CD7DE2}" type="pres">
      <dgm:prSet presAssocID="{ACD86BA0-B1CD-45B0-9E77-8C59EB402B20}" presName="childNode" presStyleLbl="node1" presStyleIdx="1" presStyleCnt="3">
        <dgm:presLayoutVars>
          <dgm:bulletEnabled val="1"/>
        </dgm:presLayoutVars>
      </dgm:prSet>
      <dgm:spPr/>
    </dgm:pt>
    <dgm:pt modelId="{7601D0E9-6929-40D8-AA63-53C6D01D7C7F}" type="pres">
      <dgm:prSet presAssocID="{C5A88857-E68C-4B17-BB91-2A36E01AF7D6}" presName="hSp" presStyleCnt="0"/>
      <dgm:spPr/>
    </dgm:pt>
    <dgm:pt modelId="{AA3D73EF-EC7E-4FC9-A3F6-D78F16E0CA5C}" type="pres">
      <dgm:prSet presAssocID="{C5A88857-E68C-4B17-BB91-2A36E01AF7D6}" presName="vProcSp" presStyleCnt="0"/>
      <dgm:spPr/>
    </dgm:pt>
    <dgm:pt modelId="{A9D9D90F-82BF-4C90-9C8F-FC56F162EB02}" type="pres">
      <dgm:prSet presAssocID="{C5A88857-E68C-4B17-BB91-2A36E01AF7D6}" presName="vSp1" presStyleCnt="0"/>
      <dgm:spPr/>
    </dgm:pt>
    <dgm:pt modelId="{127B4137-23BB-47BE-AB2D-4866F15B6DC2}" type="pres">
      <dgm:prSet presAssocID="{C5A88857-E68C-4B17-BB91-2A36E01AF7D6}" presName="simulatedConn" presStyleLbl="solidFgAcc1" presStyleIdx="1" presStyleCnt="2"/>
      <dgm:spPr>
        <a:xfrm rot="5400000">
          <a:off x="3549374" y="2231151"/>
          <a:ext cx="314853" cy="267931"/>
        </a:xfrm>
        <a:prstGeom prst="flowChartExtract">
          <a:avLst/>
        </a:prstGeom>
        <a:solidFill>
          <a:sysClr val="window" lastClr="FFFFFF">
            <a:hueOff val="0"/>
            <a:satOff val="0%"/>
            <a:lumOff val="0%"/>
            <a:alphaOff val="0%"/>
          </a:sysClr>
        </a:solidFill>
        <a:ln w="25400" cap="flat" cmpd="sng" algn="ctr">
          <a:solidFill>
            <a:srgbClr val="4F81BD">
              <a:hueOff val="0"/>
              <a:satOff val="0%"/>
              <a:lumOff val="0%"/>
              <a:alphaOff val="0%"/>
            </a:srgbClr>
          </a:solidFill>
          <a:prstDash val="solid"/>
        </a:ln>
        <a:effectLst/>
      </dgm:spPr>
    </dgm:pt>
    <dgm:pt modelId="{A3C0EAA9-F967-4DD8-95CF-E1DF42EC1AD3}" type="pres">
      <dgm:prSet presAssocID="{C5A88857-E68C-4B17-BB91-2A36E01AF7D6}" presName="vSp2" presStyleCnt="0"/>
      <dgm:spPr/>
    </dgm:pt>
    <dgm:pt modelId="{3ACE6D75-F107-4BE2-A01C-A554677DD2FF}" type="pres">
      <dgm:prSet presAssocID="{C5A88857-E68C-4B17-BB91-2A36E01AF7D6}" presName="sibTrans" presStyleCnt="0"/>
      <dgm:spPr/>
    </dgm:pt>
    <dgm:pt modelId="{15D19CBF-9490-41EE-B1C2-9993BED0CD75}" type="pres">
      <dgm:prSet presAssocID="{C139D46B-2726-4BA7-9D7D-4EA709C1E0AC}" presName="compositeNode" presStyleCnt="0">
        <dgm:presLayoutVars>
          <dgm:bulletEnabled val="1"/>
        </dgm:presLayoutVars>
      </dgm:prSet>
      <dgm:spPr/>
    </dgm:pt>
    <dgm:pt modelId="{06388FAB-57D4-44AF-B7AE-2676AD092366}" type="pres">
      <dgm:prSet presAssocID="{C139D46B-2726-4BA7-9D7D-4EA709C1E0AC}" presName="bgRect" presStyleLbl="node1" presStyleIdx="2" presStyleCnt="3"/>
      <dgm:spPr/>
    </dgm:pt>
    <dgm:pt modelId="{B9018570-D6B5-4C09-A6B5-7ABC17227D49}" type="pres">
      <dgm:prSet presAssocID="{C139D46B-2726-4BA7-9D7D-4EA709C1E0AC}" presName="parentNode" presStyleLbl="node1" presStyleIdx="2" presStyleCnt="3">
        <dgm:presLayoutVars>
          <dgm:chMax val="0"/>
          <dgm:bulletEnabled val="1"/>
        </dgm:presLayoutVars>
      </dgm:prSet>
      <dgm:spPr/>
    </dgm:pt>
    <dgm:pt modelId="{6A62ACEE-7D85-4E70-B086-D4346D3CDF21}" type="pres">
      <dgm:prSet presAssocID="{C139D46B-2726-4BA7-9D7D-4EA709C1E0AC}" presName="childNode" presStyleLbl="node1" presStyleIdx="2" presStyleCnt="3">
        <dgm:presLayoutVars>
          <dgm:bulletEnabled val="1"/>
        </dgm:presLayoutVars>
      </dgm:prSet>
      <dgm:spPr/>
    </dgm:pt>
  </dgm:ptLst>
  <dgm:cxnLst>
    <dgm:cxn modelId="{04093A0E-6469-4CB1-AA3B-584BA018EF9C}" type="presOf" srcId="{F432EABA-AD5A-4A77-8448-89A5D52E509D}" destId="{E4420625-961B-4617-916E-391A4652B5B5}" srcOrd="0" destOrd="0" presId="urn:microsoft.com/office/officeart/2005/8/layout/hProcess7"/>
    <dgm:cxn modelId="{4AD99F1A-4188-492F-97E4-C7FD3B6CC495}" srcId="{C139D46B-2726-4BA7-9D7D-4EA709C1E0AC}" destId="{64ACC272-802A-4101-B093-912646893EC4}" srcOrd="0" destOrd="0" parTransId="{DFE217EA-9BFB-433D-A96F-291379F6D9C9}" sibTransId="{75B20274-60F8-449F-82CD-896C652FF7C9}"/>
    <dgm:cxn modelId="{FA56AB2E-F19D-49AF-8A92-BF74760CF15D}" srcId="{F16F84CA-8263-4477-9A3B-F8434DDFB061}" destId="{ACD86BA0-B1CD-45B0-9E77-8C59EB402B20}" srcOrd="1" destOrd="0" parTransId="{95344BCB-86B7-4316-A948-4F7A41ABB30D}" sibTransId="{C5A88857-E68C-4B17-BB91-2A36E01AF7D6}"/>
    <dgm:cxn modelId="{CBD0D72F-053B-43A1-8D32-9B3DB6481858}" srcId="{F16F84CA-8263-4477-9A3B-F8434DDFB061}" destId="{C139D46B-2726-4BA7-9D7D-4EA709C1E0AC}" srcOrd="2" destOrd="0" parTransId="{3FBF43A0-9E97-4F09-8868-EC0656E10B2A}" sibTransId="{898268A3-8769-4D64-9B86-80428C0ACF16}"/>
    <dgm:cxn modelId="{C8BCDE3B-19CE-4F12-AC46-79057FCD3C36}" type="presOf" srcId="{ACD86BA0-B1CD-45B0-9E77-8C59EB402B20}" destId="{0AB588A1-B36D-4F73-8168-84FF1AC5EB5A}" srcOrd="1" destOrd="0" presId="urn:microsoft.com/office/officeart/2005/8/layout/hProcess7"/>
    <dgm:cxn modelId="{4C424C3D-3C28-4C73-802F-4ADDF782FD53}" type="presOf" srcId="{64ACC272-802A-4101-B093-912646893EC4}" destId="{6A62ACEE-7D85-4E70-B086-D4346D3CDF21}" srcOrd="0" destOrd="0" presId="urn:microsoft.com/office/officeart/2005/8/layout/hProcess7"/>
    <dgm:cxn modelId="{D25BEA3F-9AF8-4BFE-BCF3-0124ED760AE6}" type="presOf" srcId="{C139D46B-2726-4BA7-9D7D-4EA709C1E0AC}" destId="{06388FAB-57D4-44AF-B7AE-2676AD092366}" srcOrd="0" destOrd="0" presId="urn:microsoft.com/office/officeart/2005/8/layout/hProcess7"/>
    <dgm:cxn modelId="{E6B0E566-6924-4509-9460-0B0128600D22}" type="presOf" srcId="{4BFE6F78-A6BE-4B3C-B505-0F1879B62C47}" destId="{7C5DD800-D7AE-4156-8F7D-7FD564CD7DE2}" srcOrd="0" destOrd="0" presId="urn:microsoft.com/office/officeart/2005/8/layout/hProcess7"/>
    <dgm:cxn modelId="{13290B50-9623-417E-9BCC-9781ED07F585}" srcId="{43DE57FA-0796-4441-B9D9-D9DC02647087}" destId="{F432EABA-AD5A-4A77-8448-89A5D52E509D}" srcOrd="0" destOrd="0" parTransId="{3657E56F-90EE-4902-A709-1D91EB667117}" sibTransId="{E0324CC2-3965-40FB-A5A8-CE19E2586FC9}"/>
    <dgm:cxn modelId="{E656F283-9893-420C-A171-9EEF364F63DD}" type="presOf" srcId="{F16F84CA-8263-4477-9A3B-F8434DDFB061}" destId="{F6371C76-BCFE-4472-9EE8-1760B3A21157}" srcOrd="0" destOrd="0" presId="urn:microsoft.com/office/officeart/2005/8/layout/hProcess7"/>
    <dgm:cxn modelId="{3012C289-1D0B-4C57-BC0E-9CEC88C675B4}" srcId="{ACD86BA0-B1CD-45B0-9E77-8C59EB402B20}" destId="{4BFE6F78-A6BE-4B3C-B505-0F1879B62C47}" srcOrd="0" destOrd="0" parTransId="{6A3E6695-0F2D-4261-8FD9-882EA24307CB}" sibTransId="{0A36EED3-5823-44DC-87D4-01D291A61ED3}"/>
    <dgm:cxn modelId="{7FC9388E-E22A-4753-AF5C-48FDEE3E87DA}" type="presOf" srcId="{43DE57FA-0796-4441-B9D9-D9DC02647087}" destId="{3BA9D3C8-9326-4822-8C96-A4DE1DA55386}" srcOrd="1" destOrd="0" presId="urn:microsoft.com/office/officeart/2005/8/layout/hProcess7"/>
    <dgm:cxn modelId="{B282499F-B44F-45FB-9AC9-27F4327F7DD2}" type="presOf" srcId="{ACD86BA0-B1CD-45B0-9E77-8C59EB402B20}" destId="{64C800D7-4797-4027-8933-1546733B4D7A}" srcOrd="0" destOrd="0" presId="urn:microsoft.com/office/officeart/2005/8/layout/hProcess7"/>
    <dgm:cxn modelId="{7C8107D2-1D3F-4A68-9DD5-AEE0DA7AF1B0}" srcId="{F16F84CA-8263-4477-9A3B-F8434DDFB061}" destId="{43DE57FA-0796-4441-B9D9-D9DC02647087}" srcOrd="0" destOrd="0" parTransId="{23A075BC-2678-45EF-AD7F-143D3C1A1A2B}" sibTransId="{B53AF03D-CEC8-44B6-B37C-8D79A681F3FD}"/>
    <dgm:cxn modelId="{B8F245F5-52E0-43C1-B8B0-BF6BC819DA4F}" type="presOf" srcId="{C139D46B-2726-4BA7-9D7D-4EA709C1E0AC}" destId="{B9018570-D6B5-4C09-A6B5-7ABC17227D49}" srcOrd="1" destOrd="0" presId="urn:microsoft.com/office/officeart/2005/8/layout/hProcess7"/>
    <dgm:cxn modelId="{8B53C2F8-7BF6-4D5C-AEC3-EDF2CE9573A4}" type="presOf" srcId="{43DE57FA-0796-4441-B9D9-D9DC02647087}" destId="{BA50E57D-8CA0-4905-A70C-0C014F8C936E}" srcOrd="0" destOrd="0" presId="urn:microsoft.com/office/officeart/2005/8/layout/hProcess7"/>
    <dgm:cxn modelId="{68FD3D64-C6E6-4672-810B-44D45B37AF63}" type="presParOf" srcId="{F6371C76-BCFE-4472-9EE8-1760B3A21157}" destId="{052A2C8F-D0B8-41B5-A53C-6215ED2F1E93}" srcOrd="0" destOrd="0" presId="urn:microsoft.com/office/officeart/2005/8/layout/hProcess7"/>
    <dgm:cxn modelId="{ED9CCB9B-7C34-42EC-BBB5-CAFA41F19531}" type="presParOf" srcId="{052A2C8F-D0B8-41B5-A53C-6215ED2F1E93}" destId="{BA50E57D-8CA0-4905-A70C-0C014F8C936E}" srcOrd="0" destOrd="0" presId="urn:microsoft.com/office/officeart/2005/8/layout/hProcess7"/>
    <dgm:cxn modelId="{CEAC5060-57CD-4AD6-898B-B2560EC99172}" type="presParOf" srcId="{052A2C8F-D0B8-41B5-A53C-6215ED2F1E93}" destId="{3BA9D3C8-9326-4822-8C96-A4DE1DA55386}" srcOrd="1" destOrd="0" presId="urn:microsoft.com/office/officeart/2005/8/layout/hProcess7"/>
    <dgm:cxn modelId="{C4E6D765-6ED9-4911-8667-69606E0DDE25}" type="presParOf" srcId="{052A2C8F-D0B8-41B5-A53C-6215ED2F1E93}" destId="{E4420625-961B-4617-916E-391A4652B5B5}" srcOrd="2" destOrd="0" presId="urn:microsoft.com/office/officeart/2005/8/layout/hProcess7"/>
    <dgm:cxn modelId="{03495699-914E-4CA3-B1BE-CC1C3E9415AB}" type="presParOf" srcId="{F6371C76-BCFE-4472-9EE8-1760B3A21157}" destId="{13528C06-5088-4CBC-9952-97C94A8BA645}" srcOrd="1" destOrd="0" presId="urn:microsoft.com/office/officeart/2005/8/layout/hProcess7"/>
    <dgm:cxn modelId="{32DD4BAD-D18B-49A9-BB16-509C158C140C}" type="presParOf" srcId="{F6371C76-BCFE-4472-9EE8-1760B3A21157}" destId="{C143A29D-340F-4D96-9FE5-68C8D5DF3AAA}" srcOrd="2" destOrd="0" presId="urn:microsoft.com/office/officeart/2005/8/layout/hProcess7"/>
    <dgm:cxn modelId="{0785252E-2BFD-4674-84D7-2ADBF8E03B48}" type="presParOf" srcId="{C143A29D-340F-4D96-9FE5-68C8D5DF3AAA}" destId="{DD57EABB-F782-402C-AC50-D447D2AF9F73}" srcOrd="0" destOrd="0" presId="urn:microsoft.com/office/officeart/2005/8/layout/hProcess7"/>
    <dgm:cxn modelId="{049C7A4D-534D-4AFC-99D7-33B82E2981F1}" type="presParOf" srcId="{C143A29D-340F-4D96-9FE5-68C8D5DF3AAA}" destId="{479298F7-0A08-4EE4-B00E-38C52D85413E}" srcOrd="1" destOrd="0" presId="urn:microsoft.com/office/officeart/2005/8/layout/hProcess7"/>
    <dgm:cxn modelId="{47ED16FE-C10D-45CE-BB79-E91F9E141C92}" type="presParOf" srcId="{C143A29D-340F-4D96-9FE5-68C8D5DF3AAA}" destId="{99FA775F-4108-44E8-B0E9-6B084BB928A7}" srcOrd="2" destOrd="0" presId="urn:microsoft.com/office/officeart/2005/8/layout/hProcess7"/>
    <dgm:cxn modelId="{A85BE0D8-03CB-4440-B729-54742FD5A0DA}" type="presParOf" srcId="{F6371C76-BCFE-4472-9EE8-1760B3A21157}" destId="{8D345DE3-A4CA-4536-BCF9-705722C5EB66}" srcOrd="3" destOrd="0" presId="urn:microsoft.com/office/officeart/2005/8/layout/hProcess7"/>
    <dgm:cxn modelId="{8B2CBCD5-4A86-480C-ABF3-87903F380F19}" type="presParOf" srcId="{F6371C76-BCFE-4472-9EE8-1760B3A21157}" destId="{4C95F5B1-0D00-4CD6-AB6C-308E2F8F8C60}" srcOrd="4" destOrd="0" presId="urn:microsoft.com/office/officeart/2005/8/layout/hProcess7"/>
    <dgm:cxn modelId="{0E4EA0F3-5E59-4B37-A7E9-B8B55A781250}" type="presParOf" srcId="{4C95F5B1-0D00-4CD6-AB6C-308E2F8F8C60}" destId="{64C800D7-4797-4027-8933-1546733B4D7A}" srcOrd="0" destOrd="0" presId="urn:microsoft.com/office/officeart/2005/8/layout/hProcess7"/>
    <dgm:cxn modelId="{9853AF59-A4E9-4117-94E4-10073FBF36F7}" type="presParOf" srcId="{4C95F5B1-0D00-4CD6-AB6C-308E2F8F8C60}" destId="{0AB588A1-B36D-4F73-8168-84FF1AC5EB5A}" srcOrd="1" destOrd="0" presId="urn:microsoft.com/office/officeart/2005/8/layout/hProcess7"/>
    <dgm:cxn modelId="{78165EBC-D85A-4A82-926C-E2B04A9079B1}" type="presParOf" srcId="{4C95F5B1-0D00-4CD6-AB6C-308E2F8F8C60}" destId="{7C5DD800-D7AE-4156-8F7D-7FD564CD7DE2}" srcOrd="2" destOrd="0" presId="urn:microsoft.com/office/officeart/2005/8/layout/hProcess7"/>
    <dgm:cxn modelId="{5C87B0C0-6390-4685-9954-D947BED7B50D}" type="presParOf" srcId="{F6371C76-BCFE-4472-9EE8-1760B3A21157}" destId="{7601D0E9-6929-40D8-AA63-53C6D01D7C7F}" srcOrd="5" destOrd="0" presId="urn:microsoft.com/office/officeart/2005/8/layout/hProcess7"/>
    <dgm:cxn modelId="{81FCC300-D729-43A8-A117-4E73A0740CCC}" type="presParOf" srcId="{F6371C76-BCFE-4472-9EE8-1760B3A21157}" destId="{AA3D73EF-EC7E-4FC9-A3F6-D78F16E0CA5C}" srcOrd="6" destOrd="0" presId="urn:microsoft.com/office/officeart/2005/8/layout/hProcess7"/>
    <dgm:cxn modelId="{D7DFDD68-B663-4754-9C75-FAC2195D7993}" type="presParOf" srcId="{AA3D73EF-EC7E-4FC9-A3F6-D78F16E0CA5C}" destId="{A9D9D90F-82BF-4C90-9C8F-FC56F162EB02}" srcOrd="0" destOrd="0" presId="urn:microsoft.com/office/officeart/2005/8/layout/hProcess7"/>
    <dgm:cxn modelId="{7A866E1F-9271-4CFD-989E-72F81FB6810A}" type="presParOf" srcId="{AA3D73EF-EC7E-4FC9-A3F6-D78F16E0CA5C}" destId="{127B4137-23BB-47BE-AB2D-4866F15B6DC2}" srcOrd="1" destOrd="0" presId="urn:microsoft.com/office/officeart/2005/8/layout/hProcess7"/>
    <dgm:cxn modelId="{3F3009DF-6CF7-4094-8CF6-510E9B541F92}" type="presParOf" srcId="{AA3D73EF-EC7E-4FC9-A3F6-D78F16E0CA5C}" destId="{A3C0EAA9-F967-4DD8-95CF-E1DF42EC1AD3}" srcOrd="2" destOrd="0" presId="urn:microsoft.com/office/officeart/2005/8/layout/hProcess7"/>
    <dgm:cxn modelId="{739B117D-8B39-495A-87AD-B9DD92737372}" type="presParOf" srcId="{F6371C76-BCFE-4472-9EE8-1760B3A21157}" destId="{3ACE6D75-F107-4BE2-A01C-A554677DD2FF}" srcOrd="7" destOrd="0" presId="urn:microsoft.com/office/officeart/2005/8/layout/hProcess7"/>
    <dgm:cxn modelId="{F9F62FCA-7A83-4247-899C-6BBBE5D7F0CF}" type="presParOf" srcId="{F6371C76-BCFE-4472-9EE8-1760B3A21157}" destId="{15D19CBF-9490-41EE-B1C2-9993BED0CD75}" srcOrd="8" destOrd="0" presId="urn:microsoft.com/office/officeart/2005/8/layout/hProcess7"/>
    <dgm:cxn modelId="{E3F61904-1BF0-4974-A15F-99F17F9B233F}" type="presParOf" srcId="{15D19CBF-9490-41EE-B1C2-9993BED0CD75}" destId="{06388FAB-57D4-44AF-B7AE-2676AD092366}" srcOrd="0" destOrd="0" presId="urn:microsoft.com/office/officeart/2005/8/layout/hProcess7"/>
    <dgm:cxn modelId="{85576598-214B-4B9D-B394-D3728B53B24D}" type="presParOf" srcId="{15D19CBF-9490-41EE-B1C2-9993BED0CD75}" destId="{B9018570-D6B5-4C09-A6B5-7ABC17227D49}" srcOrd="1" destOrd="0" presId="urn:microsoft.com/office/officeart/2005/8/layout/hProcess7"/>
    <dgm:cxn modelId="{1004C664-1FAC-4710-9ED8-46DB6EB846D4}" type="presParOf" srcId="{15D19CBF-9490-41EE-B1C2-9993BED0CD75}" destId="{6A62ACEE-7D85-4E70-B086-D4346D3CDF21}" srcOrd="2" destOrd="0" presId="urn:microsoft.com/office/officeart/2005/8/layout/hProcess7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2.xml><?xml version="1.0" encoding="utf-8"?>
<dgm:dataModel xmlns:dgm="http://purl.oclc.org/ooxml/drawingml/diagram" xmlns:a="http://purl.oclc.org/ooxml/drawingml/main">
  <dgm:ptLst>
    <dgm:pt modelId="{FEA41A9F-733F-444A-BC70-2326B6A3C7FD}" type="doc">
      <dgm:prSet loTypeId="urn:microsoft.com/office/officeart/2005/8/layout/hProcess7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FR"/>
        </a:p>
      </dgm:t>
    </dgm:pt>
    <dgm:pt modelId="{E4EEA0D2-A087-4636-ADFE-C77D5611F90F}">
      <dgm:prSet phldrT="[Texte]"/>
      <dgm:spPr>
        <a:xfrm>
          <a:off x="415" y="528473"/>
          <a:ext cx="1786210" cy="2143452"/>
        </a:xfrm>
        <a:prstGeom prst="roundRect">
          <a:avLst>
            <a:gd name="adj" fmla="val 5000"/>
          </a:avLst>
        </a:prstGeom>
        <a:solidFill>
          <a:srgbClr val="4F81BD">
            <a:hueOff val="0"/>
            <a:satOff val="0%"/>
            <a:lumOff val="0%"/>
            <a:alphaOff val="0%"/>
          </a:srgbClr>
        </a:solidFill>
        <a:ln w="25400" cap="flat" cmpd="sng" algn="ctr">
          <a:solidFill>
            <a:sysClr val="window" lastClr="FFFFFF">
              <a:hueOff val="0"/>
              <a:satOff val="0%"/>
              <a:lumOff val="0%"/>
              <a:alphaOff val="0%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fr-FR">
              <a:solidFill>
                <a:sysClr val="window" lastClr="FFFFFF"/>
              </a:solidFill>
              <a:latin typeface="Cambria"/>
              <a:ea typeface="+mn-ea"/>
              <a:cs typeface="+mn-cs"/>
            </a:rPr>
            <a:t>1</a:t>
          </a:r>
        </a:p>
      </dgm:t>
    </dgm:pt>
    <dgm:pt modelId="{0EFC9105-0608-453E-A1E3-0AAB97F81D9A}" type="parTrans" cxnId="{D499986C-AD67-4607-A4D8-41BFB904A577}">
      <dgm:prSet/>
      <dgm:spPr/>
      <dgm:t>
        <a:bodyPr/>
        <a:lstStyle/>
        <a:p>
          <a:endParaRPr lang="fr-FR"/>
        </a:p>
      </dgm:t>
    </dgm:pt>
    <dgm:pt modelId="{73B179F4-50F9-4B75-B53E-C1E43BFFCD91}" type="sibTrans" cxnId="{D499986C-AD67-4607-A4D8-41BFB904A577}">
      <dgm:prSet/>
      <dgm:spPr/>
      <dgm:t>
        <a:bodyPr/>
        <a:lstStyle/>
        <a:p>
          <a:endParaRPr lang="fr-FR"/>
        </a:p>
      </dgm:t>
    </dgm:pt>
    <dgm:pt modelId="{8E7C0CEC-5074-4295-BA08-1C889827A407}">
      <dgm:prSet phldrT="[Texte]"/>
      <dgm:spPr>
        <a:xfrm>
          <a:off x="357657" y="528473"/>
          <a:ext cx="1330726" cy="2143452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gm:spPr>
      <dgm:t>
        <a:bodyPr/>
        <a:lstStyle/>
        <a:p>
          <a:pPr>
            <a:buNone/>
          </a:pPr>
          <a:endParaRPr lang="fr-FR">
            <a:solidFill>
              <a:sysClr val="window" lastClr="FFFFFF"/>
            </a:solidFill>
            <a:latin typeface="Cambria"/>
            <a:ea typeface="+mn-ea"/>
            <a:cs typeface="+mn-cs"/>
          </a:endParaRPr>
        </a:p>
        <a:p>
          <a:pPr>
            <a:buNone/>
          </a:pPr>
          <a:r>
            <a:rPr lang="fr-FR">
              <a:solidFill>
                <a:sysClr val="window" lastClr="FFFFFF"/>
              </a:solidFill>
              <a:latin typeface="Cambria"/>
              <a:ea typeface="+mn-ea"/>
              <a:cs typeface="+mn-cs"/>
            </a:rPr>
            <a:t>Couverture:</a:t>
          </a:r>
        </a:p>
        <a:p>
          <a:pPr>
            <a:buNone/>
          </a:pPr>
          <a:r>
            <a:rPr lang="fr-FR">
              <a:solidFill>
                <a:sysClr val="window" lastClr="FFFFFF"/>
              </a:solidFill>
              <a:latin typeface="Cambria"/>
              <a:ea typeface="+mn-ea"/>
              <a:cs typeface="+mn-cs"/>
            </a:rPr>
            <a:t>- titre</a:t>
          </a:r>
        </a:p>
        <a:p>
          <a:pPr>
            <a:buNone/>
          </a:pPr>
          <a:r>
            <a:rPr lang="fr-FR">
              <a:solidFill>
                <a:sysClr val="window" lastClr="FFFFFF"/>
              </a:solidFill>
              <a:latin typeface="Cambria"/>
              <a:ea typeface="+mn-ea"/>
              <a:cs typeface="+mn-cs"/>
            </a:rPr>
            <a:t>- photographie</a:t>
          </a:r>
        </a:p>
        <a:p>
          <a:pPr>
            <a:buNone/>
          </a:pPr>
          <a:r>
            <a:rPr lang="fr-FR">
              <a:solidFill>
                <a:sysClr val="window" lastClr="FFFFFF"/>
              </a:solidFill>
              <a:latin typeface="Cambria"/>
              <a:ea typeface="+mn-ea"/>
              <a:cs typeface="+mn-cs"/>
            </a:rPr>
            <a:t>- citation du roman</a:t>
          </a:r>
        </a:p>
        <a:p>
          <a:pPr>
            <a:buNone/>
          </a:pPr>
          <a:r>
            <a:rPr lang="fr-FR">
              <a:solidFill>
                <a:sysClr val="window" lastClr="FFFFFF"/>
              </a:solidFill>
              <a:latin typeface="Cambria"/>
              <a:ea typeface="+mn-ea"/>
              <a:cs typeface="+mn-cs"/>
            </a:rPr>
            <a:t>- nom de l'élève</a:t>
          </a:r>
        </a:p>
      </dgm:t>
    </dgm:pt>
    <dgm:pt modelId="{8AF2E09C-3D22-49F3-8EE5-ADD0037AF97B}" type="parTrans" cxnId="{E0B20F37-FEC9-4D77-AF56-FDF3614F1458}">
      <dgm:prSet/>
      <dgm:spPr/>
      <dgm:t>
        <a:bodyPr/>
        <a:lstStyle/>
        <a:p>
          <a:endParaRPr lang="fr-FR"/>
        </a:p>
      </dgm:t>
    </dgm:pt>
    <dgm:pt modelId="{EFA20F59-4F90-4D92-BD7B-1E6EC42B9EE6}" type="sibTrans" cxnId="{E0B20F37-FEC9-4D77-AF56-FDF3614F1458}">
      <dgm:prSet/>
      <dgm:spPr/>
      <dgm:t>
        <a:bodyPr/>
        <a:lstStyle/>
        <a:p>
          <a:endParaRPr lang="fr-FR"/>
        </a:p>
      </dgm:t>
    </dgm:pt>
    <dgm:pt modelId="{4D965E53-27C9-41D3-AD58-CC23521D621A}">
      <dgm:prSet phldrT="[Texte]"/>
      <dgm:spPr>
        <a:xfrm>
          <a:off x="1849142" y="528473"/>
          <a:ext cx="1786210" cy="2143452"/>
        </a:xfrm>
        <a:prstGeom prst="roundRect">
          <a:avLst>
            <a:gd name="adj" fmla="val 5000"/>
          </a:avLst>
        </a:prstGeom>
        <a:solidFill>
          <a:srgbClr val="4F81BD">
            <a:hueOff val="0"/>
            <a:satOff val="0%"/>
            <a:lumOff val="0%"/>
            <a:alphaOff val="0%"/>
          </a:srgbClr>
        </a:solidFill>
        <a:ln w="25400" cap="flat" cmpd="sng" algn="ctr">
          <a:solidFill>
            <a:sysClr val="window" lastClr="FFFFFF">
              <a:hueOff val="0"/>
              <a:satOff val="0%"/>
              <a:lumOff val="0%"/>
              <a:alphaOff val="0%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fr-FR">
              <a:solidFill>
                <a:sysClr val="window" lastClr="FFFFFF"/>
              </a:solidFill>
              <a:latin typeface="Cambria"/>
              <a:ea typeface="+mn-ea"/>
              <a:cs typeface="+mn-cs"/>
            </a:rPr>
            <a:t>2</a:t>
          </a:r>
        </a:p>
      </dgm:t>
    </dgm:pt>
    <dgm:pt modelId="{1B71EF83-1C0C-4C98-8928-2757FF5C0ED6}" type="parTrans" cxnId="{F0142035-D47D-4AD8-A098-6BA023D32D08}">
      <dgm:prSet/>
      <dgm:spPr/>
      <dgm:t>
        <a:bodyPr/>
        <a:lstStyle/>
        <a:p>
          <a:endParaRPr lang="fr-FR"/>
        </a:p>
      </dgm:t>
    </dgm:pt>
    <dgm:pt modelId="{1D3B08B1-0E87-4F0F-9366-160B2B4E68F2}" type="sibTrans" cxnId="{F0142035-D47D-4AD8-A098-6BA023D32D08}">
      <dgm:prSet/>
      <dgm:spPr/>
      <dgm:t>
        <a:bodyPr/>
        <a:lstStyle/>
        <a:p>
          <a:endParaRPr lang="fr-FR"/>
        </a:p>
      </dgm:t>
    </dgm:pt>
    <dgm:pt modelId="{725DE6A1-4B21-4BCC-A7B1-647EA1E9B844}">
      <dgm:prSet phldrT="[Texte]"/>
      <dgm:spPr>
        <a:xfrm>
          <a:off x="2206384" y="528473"/>
          <a:ext cx="1330726" cy="2143452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gm:spPr>
      <dgm:t>
        <a:bodyPr/>
        <a:lstStyle/>
        <a:p>
          <a:pPr>
            <a:buNone/>
          </a:pPr>
          <a:endParaRPr lang="fr-FR">
            <a:solidFill>
              <a:sysClr val="window" lastClr="FFFFFF"/>
            </a:solidFill>
            <a:latin typeface="Cambria"/>
            <a:ea typeface="+mn-ea"/>
            <a:cs typeface="+mn-cs"/>
          </a:endParaRPr>
        </a:p>
        <a:p>
          <a:pPr>
            <a:buNone/>
          </a:pPr>
          <a:endParaRPr lang="fr-FR">
            <a:solidFill>
              <a:sysClr val="window" lastClr="FFFFFF"/>
            </a:solidFill>
            <a:latin typeface="Cambria"/>
            <a:ea typeface="+mn-ea"/>
            <a:cs typeface="+mn-cs"/>
          </a:endParaRPr>
        </a:p>
        <a:p>
          <a:pPr>
            <a:buNone/>
          </a:pPr>
          <a:r>
            <a:rPr lang="fr-FR">
              <a:solidFill>
                <a:sysClr val="window" lastClr="FFFFFF"/>
              </a:solidFill>
              <a:latin typeface="Cambria"/>
              <a:ea typeface="+mn-ea"/>
              <a:cs typeface="+mn-cs"/>
            </a:rPr>
            <a:t>Données techniques et historiques sur la cathédrale en 1482</a:t>
          </a:r>
        </a:p>
      </dgm:t>
    </dgm:pt>
    <dgm:pt modelId="{DA94E063-763D-4E02-8A10-79359631234F}" type="parTrans" cxnId="{C425B895-12EB-4D87-A62A-A65B0111BB19}">
      <dgm:prSet/>
      <dgm:spPr/>
      <dgm:t>
        <a:bodyPr/>
        <a:lstStyle/>
        <a:p>
          <a:endParaRPr lang="fr-FR"/>
        </a:p>
      </dgm:t>
    </dgm:pt>
    <dgm:pt modelId="{0B1278B9-6B77-4DB5-A8EB-BB235792A596}" type="sibTrans" cxnId="{C425B895-12EB-4D87-A62A-A65B0111BB19}">
      <dgm:prSet/>
      <dgm:spPr/>
      <dgm:t>
        <a:bodyPr/>
        <a:lstStyle/>
        <a:p>
          <a:endParaRPr lang="fr-FR"/>
        </a:p>
      </dgm:t>
    </dgm:pt>
    <dgm:pt modelId="{F7C53E83-C5CB-4CD1-9E0B-2B87CAB7DD07}">
      <dgm:prSet phldrT="[Texte]"/>
      <dgm:spPr>
        <a:xfrm>
          <a:off x="3697869" y="528473"/>
          <a:ext cx="1786210" cy="2143452"/>
        </a:xfrm>
        <a:prstGeom prst="roundRect">
          <a:avLst>
            <a:gd name="adj" fmla="val 5000"/>
          </a:avLst>
        </a:prstGeom>
        <a:solidFill>
          <a:srgbClr val="4F81BD">
            <a:hueOff val="0"/>
            <a:satOff val="0%"/>
            <a:lumOff val="0%"/>
            <a:alphaOff val="0%"/>
          </a:srgbClr>
        </a:solidFill>
        <a:ln w="25400" cap="flat" cmpd="sng" algn="ctr">
          <a:solidFill>
            <a:sysClr val="window" lastClr="FFFFFF">
              <a:hueOff val="0"/>
              <a:satOff val="0%"/>
              <a:lumOff val="0%"/>
              <a:alphaOff val="0%"/>
            </a:sysClr>
          </a:solidFill>
          <a:prstDash val="solid"/>
        </a:ln>
        <a:effectLst/>
      </dgm:spPr>
      <dgm:t>
        <a:bodyPr/>
        <a:lstStyle/>
        <a:p>
          <a:pPr>
            <a:buNone/>
          </a:pPr>
          <a:r>
            <a:rPr lang="fr-FR">
              <a:solidFill>
                <a:sysClr val="window" lastClr="FFFFFF"/>
              </a:solidFill>
              <a:latin typeface="Cambria"/>
              <a:ea typeface="+mn-ea"/>
              <a:cs typeface="+mn-cs"/>
            </a:rPr>
            <a:t>3</a:t>
          </a:r>
        </a:p>
      </dgm:t>
    </dgm:pt>
    <dgm:pt modelId="{FF355265-5AE5-4DE7-8367-CFB16301DE9F}" type="parTrans" cxnId="{E66AA3D3-7C42-4F7F-A2A5-362D22B01EB4}">
      <dgm:prSet/>
      <dgm:spPr/>
      <dgm:t>
        <a:bodyPr/>
        <a:lstStyle/>
        <a:p>
          <a:endParaRPr lang="fr-FR"/>
        </a:p>
      </dgm:t>
    </dgm:pt>
    <dgm:pt modelId="{E4D99573-141F-478A-9D71-5858FA6239B1}" type="sibTrans" cxnId="{E66AA3D3-7C42-4F7F-A2A5-362D22B01EB4}">
      <dgm:prSet/>
      <dgm:spPr/>
      <dgm:t>
        <a:bodyPr/>
        <a:lstStyle/>
        <a:p>
          <a:endParaRPr lang="fr-FR"/>
        </a:p>
      </dgm:t>
    </dgm:pt>
    <dgm:pt modelId="{26600152-ABB9-4954-BE23-11875E916C7D}">
      <dgm:prSet phldrT="[Texte]"/>
      <dgm:spPr>
        <a:xfrm>
          <a:off x="4055111" y="528473"/>
          <a:ext cx="1330726" cy="2143452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gm:spPr>
      <dgm:t>
        <a:bodyPr/>
        <a:lstStyle/>
        <a:p>
          <a:pPr>
            <a:buNone/>
          </a:pPr>
          <a:endParaRPr lang="fr-FR">
            <a:solidFill>
              <a:sysClr val="window" lastClr="FFFFFF"/>
            </a:solidFill>
            <a:latin typeface="Cambria"/>
            <a:ea typeface="+mn-ea"/>
            <a:cs typeface="+mn-cs"/>
          </a:endParaRPr>
        </a:p>
        <a:p>
          <a:pPr>
            <a:buNone/>
          </a:pPr>
          <a:endParaRPr lang="fr-FR">
            <a:solidFill>
              <a:sysClr val="window" lastClr="FFFFFF"/>
            </a:solidFill>
            <a:latin typeface="Cambria"/>
            <a:ea typeface="+mn-ea"/>
            <a:cs typeface="+mn-cs"/>
          </a:endParaRPr>
        </a:p>
        <a:p>
          <a:pPr>
            <a:buNone/>
          </a:pPr>
          <a:r>
            <a:rPr lang="fr-FR">
              <a:solidFill>
                <a:sysClr val="window" lastClr="FFFFFF"/>
              </a:solidFill>
              <a:latin typeface="Cambria"/>
              <a:ea typeface="+mn-ea"/>
              <a:cs typeface="+mn-cs"/>
            </a:rPr>
            <a:t>Actualité de la cathédrale : l'incendie</a:t>
          </a:r>
        </a:p>
      </dgm:t>
    </dgm:pt>
    <dgm:pt modelId="{6C3531A4-F65C-48C8-A0AD-F44996B7056B}" type="parTrans" cxnId="{67D2A986-370C-470B-8276-D0A6556C31E7}">
      <dgm:prSet/>
      <dgm:spPr/>
      <dgm:t>
        <a:bodyPr/>
        <a:lstStyle/>
        <a:p>
          <a:endParaRPr lang="fr-FR"/>
        </a:p>
      </dgm:t>
    </dgm:pt>
    <dgm:pt modelId="{E8B0269E-2BDC-4024-AEEB-F65279C06489}" type="sibTrans" cxnId="{67D2A986-370C-470B-8276-D0A6556C31E7}">
      <dgm:prSet/>
      <dgm:spPr/>
      <dgm:t>
        <a:bodyPr/>
        <a:lstStyle/>
        <a:p>
          <a:endParaRPr lang="fr-FR"/>
        </a:p>
      </dgm:t>
    </dgm:pt>
    <dgm:pt modelId="{EBDAEC5D-1DEB-4C75-9518-6BA76483A002}" type="pres">
      <dgm:prSet presAssocID="{FEA41A9F-733F-444A-BC70-2326B6A3C7FD}" presName="Name0" presStyleCnt="0">
        <dgm:presLayoutVars>
          <dgm:dir/>
          <dgm:animLvl val="lvl"/>
          <dgm:resizeHandles val="exact"/>
        </dgm:presLayoutVars>
      </dgm:prSet>
      <dgm:spPr/>
    </dgm:pt>
    <dgm:pt modelId="{725257D1-2C36-42AE-8FDE-603564E1AE68}" type="pres">
      <dgm:prSet presAssocID="{E4EEA0D2-A087-4636-ADFE-C77D5611F90F}" presName="compositeNode" presStyleCnt="0">
        <dgm:presLayoutVars>
          <dgm:bulletEnabled val="1"/>
        </dgm:presLayoutVars>
      </dgm:prSet>
      <dgm:spPr/>
    </dgm:pt>
    <dgm:pt modelId="{49BDE165-B853-4FDD-9959-CBC57B2D56BB}" type="pres">
      <dgm:prSet presAssocID="{E4EEA0D2-A087-4636-ADFE-C77D5611F90F}" presName="bgRect" presStyleLbl="node1" presStyleIdx="0" presStyleCnt="3"/>
      <dgm:spPr/>
    </dgm:pt>
    <dgm:pt modelId="{CDABC321-68D7-4F43-ADB2-33392FA7CD6A}" type="pres">
      <dgm:prSet presAssocID="{E4EEA0D2-A087-4636-ADFE-C77D5611F90F}" presName="parentNode" presStyleLbl="node1" presStyleIdx="0" presStyleCnt="3">
        <dgm:presLayoutVars>
          <dgm:chMax val="0"/>
          <dgm:bulletEnabled val="1"/>
        </dgm:presLayoutVars>
      </dgm:prSet>
      <dgm:spPr/>
    </dgm:pt>
    <dgm:pt modelId="{34F6091B-7771-4FFC-BA7F-74BEAC116E51}" type="pres">
      <dgm:prSet presAssocID="{E4EEA0D2-A087-4636-ADFE-C77D5611F90F}" presName="childNode" presStyleLbl="node1" presStyleIdx="0" presStyleCnt="3">
        <dgm:presLayoutVars>
          <dgm:bulletEnabled val="1"/>
        </dgm:presLayoutVars>
      </dgm:prSet>
      <dgm:spPr/>
    </dgm:pt>
    <dgm:pt modelId="{6262A727-7CB2-4CE1-B4C4-F92481100025}" type="pres">
      <dgm:prSet presAssocID="{73B179F4-50F9-4B75-B53E-C1E43BFFCD91}" presName="hSp" presStyleCnt="0"/>
      <dgm:spPr/>
    </dgm:pt>
    <dgm:pt modelId="{9D0C00F5-D47B-4131-98B2-FD3DC3478B28}" type="pres">
      <dgm:prSet presAssocID="{73B179F4-50F9-4B75-B53E-C1E43BFFCD91}" presName="vProcSp" presStyleCnt="0"/>
      <dgm:spPr/>
    </dgm:pt>
    <dgm:pt modelId="{91F2A2CB-F2BB-40A1-A4F4-B2CACEA67B15}" type="pres">
      <dgm:prSet presAssocID="{73B179F4-50F9-4B75-B53E-C1E43BFFCD91}" presName="vSp1" presStyleCnt="0"/>
      <dgm:spPr/>
    </dgm:pt>
    <dgm:pt modelId="{BDBF5028-D61C-4008-BAD2-66F5F2F2688F}" type="pres">
      <dgm:prSet presAssocID="{73B179F4-50F9-4B75-B53E-C1E43BFFCD91}" presName="simulatedConn" presStyleLbl="solidFgAcc1" presStyleIdx="0" presStyleCnt="2"/>
      <dgm:spPr>
        <a:xfrm rot="5400000">
          <a:off x="1700646" y="2231151"/>
          <a:ext cx="314853" cy="267931"/>
        </a:xfrm>
        <a:prstGeom prst="flowChartExtract">
          <a:avLst/>
        </a:prstGeom>
        <a:solidFill>
          <a:sysClr val="window" lastClr="FFFFFF">
            <a:hueOff val="0"/>
            <a:satOff val="0%"/>
            <a:lumOff val="0%"/>
            <a:alphaOff val="0%"/>
          </a:sysClr>
        </a:solidFill>
        <a:ln w="25400" cap="flat" cmpd="sng" algn="ctr">
          <a:solidFill>
            <a:srgbClr val="4F81BD">
              <a:hueOff val="0"/>
              <a:satOff val="0%"/>
              <a:lumOff val="0%"/>
              <a:alphaOff val="0%"/>
            </a:srgbClr>
          </a:solidFill>
          <a:prstDash val="solid"/>
        </a:ln>
        <a:effectLst/>
      </dgm:spPr>
    </dgm:pt>
    <dgm:pt modelId="{BDDDEB9C-B510-4965-92B2-AC5189C78801}" type="pres">
      <dgm:prSet presAssocID="{73B179F4-50F9-4B75-B53E-C1E43BFFCD91}" presName="vSp2" presStyleCnt="0"/>
      <dgm:spPr/>
    </dgm:pt>
    <dgm:pt modelId="{2BAF474B-1A4A-48B3-B865-8A15D495C28E}" type="pres">
      <dgm:prSet presAssocID="{73B179F4-50F9-4B75-B53E-C1E43BFFCD91}" presName="sibTrans" presStyleCnt="0"/>
      <dgm:spPr/>
    </dgm:pt>
    <dgm:pt modelId="{2D994FFF-0483-4220-8E57-5432BCC1D5BB}" type="pres">
      <dgm:prSet presAssocID="{4D965E53-27C9-41D3-AD58-CC23521D621A}" presName="compositeNode" presStyleCnt="0">
        <dgm:presLayoutVars>
          <dgm:bulletEnabled val="1"/>
        </dgm:presLayoutVars>
      </dgm:prSet>
      <dgm:spPr/>
    </dgm:pt>
    <dgm:pt modelId="{9516329E-266C-40C8-BC10-E18032C97E37}" type="pres">
      <dgm:prSet presAssocID="{4D965E53-27C9-41D3-AD58-CC23521D621A}" presName="bgRect" presStyleLbl="node1" presStyleIdx="1" presStyleCnt="3"/>
      <dgm:spPr/>
    </dgm:pt>
    <dgm:pt modelId="{7B33E77B-D083-49A7-9F76-5CE5B310D6C2}" type="pres">
      <dgm:prSet presAssocID="{4D965E53-27C9-41D3-AD58-CC23521D621A}" presName="parentNode" presStyleLbl="node1" presStyleIdx="1" presStyleCnt="3">
        <dgm:presLayoutVars>
          <dgm:chMax val="0"/>
          <dgm:bulletEnabled val="1"/>
        </dgm:presLayoutVars>
      </dgm:prSet>
      <dgm:spPr/>
    </dgm:pt>
    <dgm:pt modelId="{08FB8AB3-0A05-40B6-BDB4-D45F6DF2D9A8}" type="pres">
      <dgm:prSet presAssocID="{4D965E53-27C9-41D3-AD58-CC23521D621A}" presName="childNode" presStyleLbl="node1" presStyleIdx="1" presStyleCnt="3">
        <dgm:presLayoutVars>
          <dgm:bulletEnabled val="1"/>
        </dgm:presLayoutVars>
      </dgm:prSet>
      <dgm:spPr/>
    </dgm:pt>
    <dgm:pt modelId="{8A838D63-913A-4912-A9BF-82F09DF1D74E}" type="pres">
      <dgm:prSet presAssocID="{1D3B08B1-0E87-4F0F-9366-160B2B4E68F2}" presName="hSp" presStyleCnt="0"/>
      <dgm:spPr/>
    </dgm:pt>
    <dgm:pt modelId="{7A219FF9-5707-4783-A26D-AB8244EF48A1}" type="pres">
      <dgm:prSet presAssocID="{1D3B08B1-0E87-4F0F-9366-160B2B4E68F2}" presName="vProcSp" presStyleCnt="0"/>
      <dgm:spPr/>
    </dgm:pt>
    <dgm:pt modelId="{CDDA4C55-5232-466B-BCA2-A14A09900160}" type="pres">
      <dgm:prSet presAssocID="{1D3B08B1-0E87-4F0F-9366-160B2B4E68F2}" presName="vSp1" presStyleCnt="0"/>
      <dgm:spPr/>
    </dgm:pt>
    <dgm:pt modelId="{41A8179F-2F3D-4E94-84E9-CC73124A48F9}" type="pres">
      <dgm:prSet presAssocID="{1D3B08B1-0E87-4F0F-9366-160B2B4E68F2}" presName="simulatedConn" presStyleLbl="solidFgAcc1" presStyleIdx="1" presStyleCnt="2"/>
      <dgm:spPr>
        <a:xfrm rot="5400000">
          <a:off x="3549374" y="2231151"/>
          <a:ext cx="314853" cy="267931"/>
        </a:xfrm>
        <a:prstGeom prst="flowChartExtract">
          <a:avLst/>
        </a:prstGeom>
        <a:solidFill>
          <a:sysClr val="window" lastClr="FFFFFF">
            <a:hueOff val="0"/>
            <a:satOff val="0%"/>
            <a:lumOff val="0%"/>
            <a:alphaOff val="0%"/>
          </a:sysClr>
        </a:solidFill>
        <a:ln w="25400" cap="flat" cmpd="sng" algn="ctr">
          <a:solidFill>
            <a:srgbClr val="4F81BD">
              <a:hueOff val="0"/>
              <a:satOff val="0%"/>
              <a:lumOff val="0%"/>
              <a:alphaOff val="0%"/>
            </a:srgbClr>
          </a:solidFill>
          <a:prstDash val="solid"/>
        </a:ln>
        <a:effectLst/>
      </dgm:spPr>
    </dgm:pt>
    <dgm:pt modelId="{65CB54C8-B0FC-4CAC-8B50-1A4140C426B5}" type="pres">
      <dgm:prSet presAssocID="{1D3B08B1-0E87-4F0F-9366-160B2B4E68F2}" presName="vSp2" presStyleCnt="0"/>
      <dgm:spPr/>
    </dgm:pt>
    <dgm:pt modelId="{E3EF74AE-E643-4619-9944-CD388CB2DBEE}" type="pres">
      <dgm:prSet presAssocID="{1D3B08B1-0E87-4F0F-9366-160B2B4E68F2}" presName="sibTrans" presStyleCnt="0"/>
      <dgm:spPr/>
    </dgm:pt>
    <dgm:pt modelId="{F3A59410-DB28-4CF9-8DF9-E381FF30D5CB}" type="pres">
      <dgm:prSet presAssocID="{F7C53E83-C5CB-4CD1-9E0B-2B87CAB7DD07}" presName="compositeNode" presStyleCnt="0">
        <dgm:presLayoutVars>
          <dgm:bulletEnabled val="1"/>
        </dgm:presLayoutVars>
      </dgm:prSet>
      <dgm:spPr/>
    </dgm:pt>
    <dgm:pt modelId="{1E335441-419A-476F-B89C-FCAAA317C28B}" type="pres">
      <dgm:prSet presAssocID="{F7C53E83-C5CB-4CD1-9E0B-2B87CAB7DD07}" presName="bgRect" presStyleLbl="node1" presStyleIdx="2" presStyleCnt="3"/>
      <dgm:spPr/>
    </dgm:pt>
    <dgm:pt modelId="{0F13B88C-A88B-4D81-848E-7B29EA79B0AB}" type="pres">
      <dgm:prSet presAssocID="{F7C53E83-C5CB-4CD1-9E0B-2B87CAB7DD07}" presName="parentNode" presStyleLbl="node1" presStyleIdx="2" presStyleCnt="3">
        <dgm:presLayoutVars>
          <dgm:chMax val="0"/>
          <dgm:bulletEnabled val="1"/>
        </dgm:presLayoutVars>
      </dgm:prSet>
      <dgm:spPr/>
    </dgm:pt>
    <dgm:pt modelId="{8C8E1D90-6A30-4D0C-950E-9E2162B3D2EB}" type="pres">
      <dgm:prSet presAssocID="{F7C53E83-C5CB-4CD1-9E0B-2B87CAB7DD07}" presName="childNode" presStyleLbl="node1" presStyleIdx="2" presStyleCnt="3">
        <dgm:presLayoutVars>
          <dgm:bulletEnabled val="1"/>
        </dgm:presLayoutVars>
      </dgm:prSet>
      <dgm:spPr/>
    </dgm:pt>
  </dgm:ptLst>
  <dgm:cxnLst>
    <dgm:cxn modelId="{82421A2C-1679-41AC-9581-1ADC6B5DEF77}" type="presOf" srcId="{FEA41A9F-733F-444A-BC70-2326B6A3C7FD}" destId="{EBDAEC5D-1DEB-4C75-9518-6BA76483A002}" srcOrd="0" destOrd="0" presId="urn:microsoft.com/office/officeart/2005/8/layout/hProcess7"/>
    <dgm:cxn modelId="{F0142035-D47D-4AD8-A098-6BA023D32D08}" srcId="{FEA41A9F-733F-444A-BC70-2326B6A3C7FD}" destId="{4D965E53-27C9-41D3-AD58-CC23521D621A}" srcOrd="1" destOrd="0" parTransId="{1B71EF83-1C0C-4C98-8928-2757FF5C0ED6}" sibTransId="{1D3B08B1-0E87-4F0F-9366-160B2B4E68F2}"/>
    <dgm:cxn modelId="{E0B20F37-FEC9-4D77-AF56-FDF3614F1458}" srcId="{E4EEA0D2-A087-4636-ADFE-C77D5611F90F}" destId="{8E7C0CEC-5074-4295-BA08-1C889827A407}" srcOrd="0" destOrd="0" parTransId="{8AF2E09C-3D22-49F3-8EE5-ADD0037AF97B}" sibTransId="{EFA20F59-4F90-4D92-BD7B-1E6EC42B9EE6}"/>
    <dgm:cxn modelId="{C22C4D67-A644-4EAA-B3DB-52A02DF6ABD4}" type="presOf" srcId="{4D965E53-27C9-41D3-AD58-CC23521D621A}" destId="{7B33E77B-D083-49A7-9F76-5CE5B310D6C2}" srcOrd="1" destOrd="0" presId="urn:microsoft.com/office/officeart/2005/8/layout/hProcess7"/>
    <dgm:cxn modelId="{D499986C-AD67-4607-A4D8-41BFB904A577}" srcId="{FEA41A9F-733F-444A-BC70-2326B6A3C7FD}" destId="{E4EEA0D2-A087-4636-ADFE-C77D5611F90F}" srcOrd="0" destOrd="0" parTransId="{0EFC9105-0608-453E-A1E3-0AAB97F81D9A}" sibTransId="{73B179F4-50F9-4B75-B53E-C1E43BFFCD91}"/>
    <dgm:cxn modelId="{AB104952-D2FD-42F0-B572-9D17B82FED09}" type="presOf" srcId="{E4EEA0D2-A087-4636-ADFE-C77D5611F90F}" destId="{CDABC321-68D7-4F43-ADB2-33392FA7CD6A}" srcOrd="1" destOrd="0" presId="urn:microsoft.com/office/officeart/2005/8/layout/hProcess7"/>
    <dgm:cxn modelId="{EAFD5E56-21EF-419B-9116-CD38BE5A4009}" type="presOf" srcId="{26600152-ABB9-4954-BE23-11875E916C7D}" destId="{8C8E1D90-6A30-4D0C-950E-9E2162B3D2EB}" srcOrd="0" destOrd="0" presId="urn:microsoft.com/office/officeart/2005/8/layout/hProcess7"/>
    <dgm:cxn modelId="{C7E3D182-083D-4575-A8F3-5120DFFFA70A}" type="presOf" srcId="{F7C53E83-C5CB-4CD1-9E0B-2B87CAB7DD07}" destId="{0F13B88C-A88B-4D81-848E-7B29EA79B0AB}" srcOrd="1" destOrd="0" presId="urn:microsoft.com/office/officeart/2005/8/layout/hProcess7"/>
    <dgm:cxn modelId="{67D2A986-370C-470B-8276-D0A6556C31E7}" srcId="{F7C53E83-C5CB-4CD1-9E0B-2B87CAB7DD07}" destId="{26600152-ABB9-4954-BE23-11875E916C7D}" srcOrd="0" destOrd="0" parTransId="{6C3531A4-F65C-48C8-A0AD-F44996B7056B}" sibTransId="{E8B0269E-2BDC-4024-AEEB-F65279C06489}"/>
    <dgm:cxn modelId="{95FA3091-7061-4C38-A860-A5C437ECAAFD}" type="presOf" srcId="{F7C53E83-C5CB-4CD1-9E0B-2B87CAB7DD07}" destId="{1E335441-419A-476F-B89C-FCAAA317C28B}" srcOrd="0" destOrd="0" presId="urn:microsoft.com/office/officeart/2005/8/layout/hProcess7"/>
    <dgm:cxn modelId="{C425B895-12EB-4D87-A62A-A65B0111BB19}" srcId="{4D965E53-27C9-41D3-AD58-CC23521D621A}" destId="{725DE6A1-4B21-4BCC-A7B1-647EA1E9B844}" srcOrd="0" destOrd="0" parTransId="{DA94E063-763D-4E02-8A10-79359631234F}" sibTransId="{0B1278B9-6B77-4DB5-A8EB-BB235792A596}"/>
    <dgm:cxn modelId="{87E5B4A2-8EC4-47DA-A7AD-D77441B55E3D}" type="presOf" srcId="{4D965E53-27C9-41D3-AD58-CC23521D621A}" destId="{9516329E-266C-40C8-BC10-E18032C97E37}" srcOrd="0" destOrd="0" presId="urn:microsoft.com/office/officeart/2005/8/layout/hProcess7"/>
    <dgm:cxn modelId="{E66AA3D3-7C42-4F7F-A2A5-362D22B01EB4}" srcId="{FEA41A9F-733F-444A-BC70-2326B6A3C7FD}" destId="{F7C53E83-C5CB-4CD1-9E0B-2B87CAB7DD07}" srcOrd="2" destOrd="0" parTransId="{FF355265-5AE5-4DE7-8367-CFB16301DE9F}" sibTransId="{E4D99573-141F-478A-9D71-5858FA6239B1}"/>
    <dgm:cxn modelId="{860755E4-1202-4A52-A5F1-7DC25ADEFF8C}" type="presOf" srcId="{E4EEA0D2-A087-4636-ADFE-C77D5611F90F}" destId="{49BDE165-B853-4FDD-9959-CBC57B2D56BB}" srcOrd="0" destOrd="0" presId="urn:microsoft.com/office/officeart/2005/8/layout/hProcess7"/>
    <dgm:cxn modelId="{836CFDEB-F13A-4D5E-99F4-4E920F763397}" type="presOf" srcId="{725DE6A1-4B21-4BCC-A7B1-647EA1E9B844}" destId="{08FB8AB3-0A05-40B6-BDB4-D45F6DF2D9A8}" srcOrd="0" destOrd="0" presId="urn:microsoft.com/office/officeart/2005/8/layout/hProcess7"/>
    <dgm:cxn modelId="{8A5168FC-6532-4F2C-8769-2341BC54BBFD}" type="presOf" srcId="{8E7C0CEC-5074-4295-BA08-1C889827A407}" destId="{34F6091B-7771-4FFC-BA7F-74BEAC116E51}" srcOrd="0" destOrd="0" presId="urn:microsoft.com/office/officeart/2005/8/layout/hProcess7"/>
    <dgm:cxn modelId="{C84365F2-B859-430B-9E54-A55EDEA6AA34}" type="presParOf" srcId="{EBDAEC5D-1DEB-4C75-9518-6BA76483A002}" destId="{725257D1-2C36-42AE-8FDE-603564E1AE68}" srcOrd="0" destOrd="0" presId="urn:microsoft.com/office/officeart/2005/8/layout/hProcess7"/>
    <dgm:cxn modelId="{8CBE360B-A5E9-4034-8AFA-A89B86E67665}" type="presParOf" srcId="{725257D1-2C36-42AE-8FDE-603564E1AE68}" destId="{49BDE165-B853-4FDD-9959-CBC57B2D56BB}" srcOrd="0" destOrd="0" presId="urn:microsoft.com/office/officeart/2005/8/layout/hProcess7"/>
    <dgm:cxn modelId="{3364607F-6D88-4056-9BDB-F08FCF109FC1}" type="presParOf" srcId="{725257D1-2C36-42AE-8FDE-603564E1AE68}" destId="{CDABC321-68D7-4F43-ADB2-33392FA7CD6A}" srcOrd="1" destOrd="0" presId="urn:microsoft.com/office/officeart/2005/8/layout/hProcess7"/>
    <dgm:cxn modelId="{CA3F680B-F934-4A3A-9E62-98827AF0FAA7}" type="presParOf" srcId="{725257D1-2C36-42AE-8FDE-603564E1AE68}" destId="{34F6091B-7771-4FFC-BA7F-74BEAC116E51}" srcOrd="2" destOrd="0" presId="urn:microsoft.com/office/officeart/2005/8/layout/hProcess7"/>
    <dgm:cxn modelId="{A24635D4-E71F-4F10-A5D5-5A4714E3DC91}" type="presParOf" srcId="{EBDAEC5D-1DEB-4C75-9518-6BA76483A002}" destId="{6262A727-7CB2-4CE1-B4C4-F92481100025}" srcOrd="1" destOrd="0" presId="urn:microsoft.com/office/officeart/2005/8/layout/hProcess7"/>
    <dgm:cxn modelId="{9DC2AEA8-6323-48E3-855C-08341805F252}" type="presParOf" srcId="{EBDAEC5D-1DEB-4C75-9518-6BA76483A002}" destId="{9D0C00F5-D47B-4131-98B2-FD3DC3478B28}" srcOrd="2" destOrd="0" presId="urn:microsoft.com/office/officeart/2005/8/layout/hProcess7"/>
    <dgm:cxn modelId="{11941B3F-DB0D-4FFF-8ACF-3FFFB13FDDDB}" type="presParOf" srcId="{9D0C00F5-D47B-4131-98B2-FD3DC3478B28}" destId="{91F2A2CB-F2BB-40A1-A4F4-B2CACEA67B15}" srcOrd="0" destOrd="0" presId="urn:microsoft.com/office/officeart/2005/8/layout/hProcess7"/>
    <dgm:cxn modelId="{DB07C55E-6ADA-4657-841A-C4A005336E06}" type="presParOf" srcId="{9D0C00F5-D47B-4131-98B2-FD3DC3478B28}" destId="{BDBF5028-D61C-4008-BAD2-66F5F2F2688F}" srcOrd="1" destOrd="0" presId="urn:microsoft.com/office/officeart/2005/8/layout/hProcess7"/>
    <dgm:cxn modelId="{3572B9D0-7F9C-46F5-BEB0-77B241983574}" type="presParOf" srcId="{9D0C00F5-D47B-4131-98B2-FD3DC3478B28}" destId="{BDDDEB9C-B510-4965-92B2-AC5189C78801}" srcOrd="2" destOrd="0" presId="urn:microsoft.com/office/officeart/2005/8/layout/hProcess7"/>
    <dgm:cxn modelId="{C199520D-7534-4358-9DC5-F8EB83086538}" type="presParOf" srcId="{EBDAEC5D-1DEB-4C75-9518-6BA76483A002}" destId="{2BAF474B-1A4A-48B3-B865-8A15D495C28E}" srcOrd="3" destOrd="0" presId="urn:microsoft.com/office/officeart/2005/8/layout/hProcess7"/>
    <dgm:cxn modelId="{01E33FE6-12DD-4D41-9A63-83560F65B47A}" type="presParOf" srcId="{EBDAEC5D-1DEB-4C75-9518-6BA76483A002}" destId="{2D994FFF-0483-4220-8E57-5432BCC1D5BB}" srcOrd="4" destOrd="0" presId="urn:microsoft.com/office/officeart/2005/8/layout/hProcess7"/>
    <dgm:cxn modelId="{6A37F3C7-F53D-44DD-B19E-917882A4B1F5}" type="presParOf" srcId="{2D994FFF-0483-4220-8E57-5432BCC1D5BB}" destId="{9516329E-266C-40C8-BC10-E18032C97E37}" srcOrd="0" destOrd="0" presId="urn:microsoft.com/office/officeart/2005/8/layout/hProcess7"/>
    <dgm:cxn modelId="{AB880130-70AC-47DC-B8AC-CAEBCEC15591}" type="presParOf" srcId="{2D994FFF-0483-4220-8E57-5432BCC1D5BB}" destId="{7B33E77B-D083-49A7-9F76-5CE5B310D6C2}" srcOrd="1" destOrd="0" presId="urn:microsoft.com/office/officeart/2005/8/layout/hProcess7"/>
    <dgm:cxn modelId="{1DAB775C-9998-463A-9548-9FC73E76FB6B}" type="presParOf" srcId="{2D994FFF-0483-4220-8E57-5432BCC1D5BB}" destId="{08FB8AB3-0A05-40B6-BDB4-D45F6DF2D9A8}" srcOrd="2" destOrd="0" presId="urn:microsoft.com/office/officeart/2005/8/layout/hProcess7"/>
    <dgm:cxn modelId="{CDF7FBAB-E9CF-486D-A6A9-75EECC0AC1B8}" type="presParOf" srcId="{EBDAEC5D-1DEB-4C75-9518-6BA76483A002}" destId="{8A838D63-913A-4912-A9BF-82F09DF1D74E}" srcOrd="5" destOrd="0" presId="urn:microsoft.com/office/officeart/2005/8/layout/hProcess7"/>
    <dgm:cxn modelId="{719AAF12-9235-44F3-BE3F-DAC14113203D}" type="presParOf" srcId="{EBDAEC5D-1DEB-4C75-9518-6BA76483A002}" destId="{7A219FF9-5707-4783-A26D-AB8244EF48A1}" srcOrd="6" destOrd="0" presId="urn:microsoft.com/office/officeart/2005/8/layout/hProcess7"/>
    <dgm:cxn modelId="{5EA2D485-101B-4B02-9C29-63B71B612E8A}" type="presParOf" srcId="{7A219FF9-5707-4783-A26D-AB8244EF48A1}" destId="{CDDA4C55-5232-466B-BCA2-A14A09900160}" srcOrd="0" destOrd="0" presId="urn:microsoft.com/office/officeart/2005/8/layout/hProcess7"/>
    <dgm:cxn modelId="{9B3B85C1-E43D-4F22-8409-73FF1B635043}" type="presParOf" srcId="{7A219FF9-5707-4783-A26D-AB8244EF48A1}" destId="{41A8179F-2F3D-4E94-84E9-CC73124A48F9}" srcOrd="1" destOrd="0" presId="urn:microsoft.com/office/officeart/2005/8/layout/hProcess7"/>
    <dgm:cxn modelId="{9DF45382-C364-4FB4-9FCB-B474A87EA0AB}" type="presParOf" srcId="{7A219FF9-5707-4783-A26D-AB8244EF48A1}" destId="{65CB54C8-B0FC-4CAC-8B50-1A4140C426B5}" srcOrd="2" destOrd="0" presId="urn:microsoft.com/office/officeart/2005/8/layout/hProcess7"/>
    <dgm:cxn modelId="{F2257E73-923E-4D2C-8D3A-A1DEED6D4BA7}" type="presParOf" srcId="{EBDAEC5D-1DEB-4C75-9518-6BA76483A002}" destId="{E3EF74AE-E643-4619-9944-CD388CB2DBEE}" srcOrd="7" destOrd="0" presId="urn:microsoft.com/office/officeart/2005/8/layout/hProcess7"/>
    <dgm:cxn modelId="{367F7DFD-8409-446C-8CD7-17A325C71164}" type="presParOf" srcId="{EBDAEC5D-1DEB-4C75-9518-6BA76483A002}" destId="{F3A59410-DB28-4CF9-8DF9-E381FF30D5CB}" srcOrd="8" destOrd="0" presId="urn:microsoft.com/office/officeart/2005/8/layout/hProcess7"/>
    <dgm:cxn modelId="{39AF6CF3-FD83-4E59-AD5C-D7FBB2AD9FBB}" type="presParOf" srcId="{F3A59410-DB28-4CF9-8DF9-E381FF30D5CB}" destId="{1E335441-419A-476F-B89C-FCAAA317C28B}" srcOrd="0" destOrd="0" presId="urn:microsoft.com/office/officeart/2005/8/layout/hProcess7"/>
    <dgm:cxn modelId="{BADE947E-5E17-4605-98F0-FCFBDA4B8DD3}" type="presParOf" srcId="{F3A59410-DB28-4CF9-8DF9-E381FF30D5CB}" destId="{0F13B88C-A88B-4D81-848E-7B29EA79B0AB}" srcOrd="1" destOrd="0" presId="urn:microsoft.com/office/officeart/2005/8/layout/hProcess7"/>
    <dgm:cxn modelId="{F06A87D7-4F6A-46F2-8587-0E016E39563C}" type="presParOf" srcId="{F3A59410-DB28-4CF9-8DF9-E381FF30D5CB}" destId="{8C8E1D90-6A30-4D0C-950E-9E2162B3D2EB}" srcOrd="2" destOrd="0" presId="urn:microsoft.com/office/officeart/2005/8/layout/hProcess7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purl.oclc.org/ooxml/drawingml/diagram" xmlns:dsp="http://schemas.microsoft.com/office/drawing/2008/diagram" xmlns:a="http://purl.oclc.org/ooxml/drawingml/main">
  <dsp:spTree>
    <dsp:nvGrpSpPr>
      <dsp:cNvPr id="0" name=""/>
      <dsp:cNvGrpSpPr/>
    </dsp:nvGrpSpPr>
    <dsp:grpSpPr/>
    <dsp:sp modelId="{BA50E57D-8CA0-4905-A70C-0C014F8C936E}">
      <dsp:nvSpPr>
        <dsp:cNvPr id="0" name=""/>
        <dsp:cNvSpPr/>
      </dsp:nvSpPr>
      <dsp:spPr>
        <a:xfrm>
          <a:off x="415" y="150400"/>
          <a:ext cx="1786623" cy="2143948"/>
        </a:xfrm>
        <a:prstGeom prst="roundRect">
          <a:avLst>
            <a:gd name="adj" fmla="val 5000"/>
          </a:avLst>
        </a:prstGeom>
        <a:solidFill>
          <a:srgbClr val="4F81BD">
            <a:hueOff val="0"/>
            <a:satOff val="0%"/>
            <a:lumOff val="0%"/>
            <a:alphaOff val="0%"/>
          </a:srgbClr>
        </a:solidFill>
        <a:ln w="25400" cap="flat" cmpd="sng" algn="ctr">
          <a:solidFill>
            <a:sysClr val="window" lastClr="FFFFFF">
              <a:hueOff val="0"/>
              <a:satOff val="0%"/>
              <a:lumOff val="0%"/>
              <a:alphaOff val="0%"/>
            </a:sysClr>
          </a:solidFill>
          <a:prstDash val="solid"/>
          <a:miter lim="800%"/>
        </a:ln>
        <a:effectLst/>
      </dsp:spPr>
      <dsp:style>
        <a:lnRef idx="2">
          <a:scrgbClr r="0%" g="0%" b="0%"/>
        </a:lnRef>
        <a:fillRef idx="1">
          <a:scrgbClr r="0%" g="0%" b="0%"/>
        </a:fillRef>
        <a:effectRef idx="0">
          <a:scrgbClr r="0%" g="0%" b="0%"/>
        </a:effectRef>
        <a:fontRef idx="minor">
          <a:schemeClr val="lt1"/>
        </a:fontRef>
      </dsp:style>
      <dsp:txBody>
        <a:bodyPr spcFirstLastPara="0" vert="horz" wrap="square" lIns="0" tIns="68580" rIns="88900" bIns="0" numCol="1" spcCol="1270" anchor="t" anchorCtr="0">
          <a:noAutofit/>
        </a:bodyPr>
        <a:lstStyle/>
        <a:p>
          <a:pPr marL="0" lvl="0" indent="0" algn="r" defTabSz="889000">
            <a:lnSpc>
              <a:spcPct val="90%"/>
            </a:lnSpc>
            <a:spcBef>
              <a:spcPct val="0%"/>
            </a:spcBef>
            <a:spcAft>
              <a:spcPct val="35%"/>
            </a:spcAft>
            <a:buNone/>
          </a:pPr>
          <a:r>
            <a:rPr lang="fr-FR" sz="2000" kern="1200">
              <a:solidFill>
                <a:sysClr val="window" lastClr="FFFFFF"/>
              </a:solidFill>
              <a:latin typeface="Cambria"/>
              <a:ea typeface="+mn-ea"/>
              <a:cs typeface="+mn-cs"/>
            </a:rPr>
            <a:t>1</a:t>
          </a:r>
        </a:p>
      </dsp:txBody>
      <dsp:txXfrm rot="16200000">
        <a:off x="-694708" y="855990"/>
        <a:ext cx="1747571" cy="346858"/>
      </dsp:txXfrm>
    </dsp:sp>
    <dsp:sp modelId="{E4420625-961B-4617-916E-391A4652B5B5}">
      <dsp:nvSpPr>
        <dsp:cNvPr id="0" name=""/>
        <dsp:cNvSpPr/>
      </dsp:nvSpPr>
      <dsp:spPr>
        <a:xfrm>
          <a:off x="357739" y="150400"/>
          <a:ext cx="1331034" cy="2143948"/>
        </a:xfrm>
        <a:prstGeom prst="rect">
          <a:avLst/>
        </a:prstGeom>
        <a:noFill/>
        <a:ln w="12700" cap="flat" cmpd="sng" algn="ctr">
          <a:noFill/>
          <a:prstDash val="solid"/>
          <a:miter lim="800%"/>
        </a:ln>
        <a:effectLst/>
        <a:sp3d/>
      </dsp:spPr>
      <dsp:style>
        <a:lnRef idx="2">
          <a:scrgbClr r="0%" g="0%" b="0%"/>
        </a:lnRef>
        <a:fillRef idx="1">
          <a:scrgbClr r="0%" g="0%" b="0%"/>
        </a:fillRef>
        <a:effectRef idx="0">
          <a:scrgbClr r="0%" g="0%" b="0%"/>
        </a:effectRef>
        <a:fontRef idx="minor">
          <a:schemeClr val="lt1"/>
        </a:fontRef>
      </dsp:style>
      <dsp:txBody>
        <a:bodyPr spcFirstLastPara="0" vert="horz" wrap="square" lIns="0" tIns="222885" rIns="0" bIns="0" numCol="1" spcCol="1270" anchor="t" anchorCtr="0">
          <a:noAutofit/>
        </a:bodyPr>
        <a:lstStyle/>
        <a:p>
          <a:pPr marL="0" lvl="0" indent="0" algn="r" defTabSz="2889250">
            <a:lnSpc>
              <a:spcPct val="90%"/>
            </a:lnSpc>
            <a:spcBef>
              <a:spcPct val="0%"/>
            </a:spcBef>
            <a:spcAft>
              <a:spcPct val="35%"/>
            </a:spcAft>
            <a:buNone/>
          </a:pPr>
          <a:r>
            <a:rPr lang="fr-FR" sz="6500" kern="1200">
              <a:solidFill>
                <a:sysClr val="window" lastClr="FFFFFF"/>
              </a:solidFill>
              <a:latin typeface="Cambria"/>
              <a:ea typeface="+mn-ea"/>
              <a:cs typeface="+mn-cs"/>
            </a:rPr>
            <a:t>pl</a:t>
          </a:r>
        </a:p>
      </dsp:txBody>
      <dsp:txXfrm>
        <a:off x="357739" y="150400"/>
        <a:ext cx="1331034" cy="2143948"/>
      </dsp:txXfrm>
    </dsp:sp>
    <dsp:sp modelId="{64C800D7-4797-4027-8933-1546733B4D7A}">
      <dsp:nvSpPr>
        <dsp:cNvPr id="0" name=""/>
        <dsp:cNvSpPr/>
      </dsp:nvSpPr>
      <dsp:spPr>
        <a:xfrm>
          <a:off x="1849570" y="150400"/>
          <a:ext cx="1786623" cy="2143948"/>
        </a:xfrm>
        <a:prstGeom prst="roundRect">
          <a:avLst>
            <a:gd name="adj" fmla="val 5000"/>
          </a:avLst>
        </a:prstGeom>
        <a:solidFill>
          <a:srgbClr val="4F81BD">
            <a:hueOff val="0"/>
            <a:satOff val="0%"/>
            <a:lumOff val="0%"/>
            <a:alphaOff val="0%"/>
          </a:srgbClr>
        </a:solidFill>
        <a:ln w="25400" cap="flat" cmpd="sng" algn="ctr">
          <a:solidFill>
            <a:sysClr val="window" lastClr="FFFFFF">
              <a:hueOff val="0"/>
              <a:satOff val="0%"/>
              <a:lumOff val="0%"/>
              <a:alphaOff val="0%"/>
            </a:sysClr>
          </a:solidFill>
          <a:prstDash val="solid"/>
          <a:miter lim="800%"/>
        </a:ln>
        <a:effectLst/>
      </dsp:spPr>
      <dsp:style>
        <a:lnRef idx="2">
          <a:scrgbClr r="0%" g="0%" b="0%"/>
        </a:lnRef>
        <a:fillRef idx="1">
          <a:scrgbClr r="0%" g="0%" b="0%"/>
        </a:fillRef>
        <a:effectRef idx="0">
          <a:scrgbClr r="0%" g="0%" b="0%"/>
        </a:effectRef>
        <a:fontRef idx="minor">
          <a:schemeClr val="lt1"/>
        </a:fontRef>
      </dsp:style>
      <dsp:txBody>
        <a:bodyPr spcFirstLastPara="0" vert="horz" wrap="square" lIns="0" tIns="68580" rIns="88900" bIns="0" numCol="1" spcCol="1270" anchor="t" anchorCtr="0">
          <a:noAutofit/>
        </a:bodyPr>
        <a:lstStyle/>
        <a:p>
          <a:pPr marL="0" lvl="0" indent="0" algn="r" defTabSz="889000">
            <a:lnSpc>
              <a:spcPct val="90%"/>
            </a:lnSpc>
            <a:spcBef>
              <a:spcPct val="0%"/>
            </a:spcBef>
            <a:spcAft>
              <a:spcPct val="35%"/>
            </a:spcAft>
            <a:buNone/>
          </a:pPr>
          <a:r>
            <a:rPr lang="fr-FR" sz="2000" kern="1200">
              <a:solidFill>
                <a:sysClr val="window" lastClr="FFFFFF"/>
              </a:solidFill>
              <a:latin typeface="Cambria"/>
              <a:ea typeface="+mn-ea"/>
              <a:cs typeface="+mn-cs"/>
            </a:rPr>
            <a:t>2</a:t>
          </a:r>
        </a:p>
      </dsp:txBody>
      <dsp:txXfrm rot="16200000">
        <a:off x="1154447" y="855990"/>
        <a:ext cx="1747571" cy="346858"/>
      </dsp:txXfrm>
    </dsp:sp>
    <dsp:sp modelId="{479298F7-0A08-4EE4-B00E-38C52D85413E}">
      <dsp:nvSpPr>
        <dsp:cNvPr id="0" name=""/>
        <dsp:cNvSpPr/>
      </dsp:nvSpPr>
      <dsp:spPr>
        <a:xfrm rot="5400000">
          <a:off x="1701003" y="1853911"/>
          <a:ext cx="315001" cy="267993"/>
        </a:xfrm>
        <a:prstGeom prst="flowChartExtract">
          <a:avLst/>
        </a:prstGeom>
        <a:solidFill>
          <a:sysClr val="window" lastClr="FFFFFF">
            <a:hueOff val="0"/>
            <a:satOff val="0%"/>
            <a:lumOff val="0%"/>
            <a:alphaOff val="0%"/>
          </a:sysClr>
        </a:solidFill>
        <a:ln w="25400" cap="flat" cmpd="sng" algn="ctr">
          <a:solidFill>
            <a:srgbClr val="4F81BD">
              <a:hueOff val="0"/>
              <a:satOff val="0%"/>
              <a:lumOff val="0%"/>
              <a:alphaOff val="0%"/>
            </a:srgbClr>
          </a:solidFill>
          <a:prstDash val="solid"/>
          <a:miter lim="800%"/>
        </a:ln>
        <a:effectLst/>
      </dsp:spPr>
      <dsp:style>
        <a:lnRef idx="2">
          <a:scrgbClr r="0%" g="0%" b="0%"/>
        </a:lnRef>
        <a:fillRef idx="1">
          <a:scrgbClr r="0%" g="0%" b="0%"/>
        </a:fillRef>
        <a:effectRef idx="0">
          <a:scrgbClr r="0%" g="0%" b="0%"/>
        </a:effectRef>
        <a:fontRef idx="minor"/>
      </dsp:style>
    </dsp:sp>
    <dsp:sp modelId="{7C5DD800-D7AE-4156-8F7D-7FD564CD7DE2}">
      <dsp:nvSpPr>
        <dsp:cNvPr id="0" name=""/>
        <dsp:cNvSpPr/>
      </dsp:nvSpPr>
      <dsp:spPr>
        <a:xfrm>
          <a:off x="2206895" y="150400"/>
          <a:ext cx="1331034" cy="2143948"/>
        </a:xfrm>
        <a:prstGeom prst="rect">
          <a:avLst/>
        </a:prstGeom>
        <a:noFill/>
        <a:ln w="12700" cap="flat" cmpd="sng" algn="ctr">
          <a:noFill/>
          <a:prstDash val="solid"/>
          <a:miter lim="800%"/>
        </a:ln>
        <a:effectLst/>
        <a:sp3d/>
      </dsp:spPr>
      <dsp:style>
        <a:lnRef idx="2">
          <a:scrgbClr r="0%" g="0%" b="0%"/>
        </a:lnRef>
        <a:fillRef idx="1">
          <a:scrgbClr r="0%" g="0%" b="0%"/>
        </a:fillRef>
        <a:effectRef idx="0">
          <a:scrgbClr r="0%" g="0%" b="0%"/>
        </a:effectRef>
        <a:fontRef idx="minor">
          <a:schemeClr val="lt1"/>
        </a:fontRef>
      </dsp:style>
      <dsp:txBody>
        <a:bodyPr spcFirstLastPara="0" vert="horz" wrap="square" lIns="0" tIns="222885" rIns="0" bIns="0" numCol="1" spcCol="1270" anchor="t" anchorCtr="0">
          <a:noAutofit/>
        </a:bodyPr>
        <a:lstStyle/>
        <a:p>
          <a:pPr marL="0" lvl="0" indent="0" algn="ctr" defTabSz="2889250">
            <a:lnSpc>
              <a:spcPct val="90%"/>
            </a:lnSpc>
            <a:spcBef>
              <a:spcPct val="0%"/>
            </a:spcBef>
            <a:spcAft>
              <a:spcPct val="35%"/>
            </a:spcAft>
            <a:buNone/>
          </a:pPr>
          <a:r>
            <a:rPr lang="fr-FR" sz="6500" kern="1200">
              <a:solidFill>
                <a:sysClr val="window" lastClr="FFFFFF"/>
              </a:solidFill>
              <a:latin typeface="Cambria"/>
              <a:ea typeface="+mn-ea"/>
              <a:cs typeface="+mn-cs"/>
            </a:rPr>
            <a:t>a</a:t>
          </a:r>
        </a:p>
      </dsp:txBody>
      <dsp:txXfrm>
        <a:off x="2206895" y="150400"/>
        <a:ext cx="1331034" cy="2143948"/>
      </dsp:txXfrm>
    </dsp:sp>
    <dsp:sp modelId="{06388FAB-57D4-44AF-B7AE-2676AD092366}">
      <dsp:nvSpPr>
        <dsp:cNvPr id="0" name=""/>
        <dsp:cNvSpPr/>
      </dsp:nvSpPr>
      <dsp:spPr>
        <a:xfrm>
          <a:off x="3698726" y="150400"/>
          <a:ext cx="1786623" cy="2143948"/>
        </a:xfrm>
        <a:prstGeom prst="roundRect">
          <a:avLst>
            <a:gd name="adj" fmla="val 5000"/>
          </a:avLst>
        </a:prstGeom>
        <a:solidFill>
          <a:srgbClr val="4F81BD">
            <a:hueOff val="0"/>
            <a:satOff val="0%"/>
            <a:lumOff val="0%"/>
            <a:alphaOff val="0%"/>
          </a:srgbClr>
        </a:solidFill>
        <a:ln w="25400" cap="flat" cmpd="sng" algn="ctr">
          <a:solidFill>
            <a:sysClr val="window" lastClr="FFFFFF">
              <a:hueOff val="0"/>
              <a:satOff val="0%"/>
              <a:lumOff val="0%"/>
              <a:alphaOff val="0%"/>
            </a:sysClr>
          </a:solidFill>
          <a:prstDash val="solid"/>
          <a:miter lim="800%"/>
        </a:ln>
        <a:effectLst/>
      </dsp:spPr>
      <dsp:style>
        <a:lnRef idx="2">
          <a:scrgbClr r="0%" g="0%" b="0%"/>
        </a:lnRef>
        <a:fillRef idx="1">
          <a:scrgbClr r="0%" g="0%" b="0%"/>
        </a:fillRef>
        <a:effectRef idx="0">
          <a:scrgbClr r="0%" g="0%" b="0%"/>
        </a:effectRef>
        <a:fontRef idx="minor">
          <a:schemeClr val="lt1"/>
        </a:fontRef>
      </dsp:style>
      <dsp:txBody>
        <a:bodyPr spcFirstLastPara="0" vert="horz" wrap="square" lIns="0" tIns="68580" rIns="88900" bIns="0" numCol="1" spcCol="1270" anchor="t" anchorCtr="0">
          <a:noAutofit/>
        </a:bodyPr>
        <a:lstStyle/>
        <a:p>
          <a:pPr marL="0" lvl="0" indent="0" algn="r" defTabSz="889000">
            <a:lnSpc>
              <a:spcPct val="90%"/>
            </a:lnSpc>
            <a:spcBef>
              <a:spcPct val="0%"/>
            </a:spcBef>
            <a:spcAft>
              <a:spcPct val="35%"/>
            </a:spcAft>
            <a:buNone/>
          </a:pPr>
          <a:r>
            <a:rPr lang="fr-FR" sz="2000" kern="1200">
              <a:solidFill>
                <a:sysClr val="window" lastClr="FFFFFF"/>
              </a:solidFill>
              <a:latin typeface="Cambria"/>
              <a:ea typeface="+mn-ea"/>
              <a:cs typeface="+mn-cs"/>
            </a:rPr>
            <a:t>3</a:t>
          </a:r>
        </a:p>
      </dsp:txBody>
      <dsp:txXfrm rot="16200000">
        <a:off x="3003602" y="855990"/>
        <a:ext cx="1747571" cy="346858"/>
      </dsp:txXfrm>
    </dsp:sp>
    <dsp:sp modelId="{127B4137-23BB-47BE-AB2D-4866F15B6DC2}">
      <dsp:nvSpPr>
        <dsp:cNvPr id="0" name=""/>
        <dsp:cNvSpPr/>
      </dsp:nvSpPr>
      <dsp:spPr>
        <a:xfrm rot="5400000">
          <a:off x="3550158" y="1853911"/>
          <a:ext cx="315001" cy="267993"/>
        </a:xfrm>
        <a:prstGeom prst="flowChartExtract">
          <a:avLst/>
        </a:prstGeom>
        <a:solidFill>
          <a:sysClr val="window" lastClr="FFFFFF">
            <a:hueOff val="0"/>
            <a:satOff val="0%"/>
            <a:lumOff val="0%"/>
            <a:alphaOff val="0%"/>
          </a:sysClr>
        </a:solidFill>
        <a:ln w="25400" cap="flat" cmpd="sng" algn="ctr">
          <a:solidFill>
            <a:srgbClr val="4F81BD">
              <a:hueOff val="0"/>
              <a:satOff val="0%"/>
              <a:lumOff val="0%"/>
              <a:alphaOff val="0%"/>
            </a:srgbClr>
          </a:solidFill>
          <a:prstDash val="solid"/>
          <a:miter lim="800%"/>
        </a:ln>
        <a:effectLst/>
      </dsp:spPr>
      <dsp:style>
        <a:lnRef idx="2">
          <a:scrgbClr r="0%" g="0%" b="0%"/>
        </a:lnRef>
        <a:fillRef idx="1">
          <a:scrgbClr r="0%" g="0%" b="0%"/>
        </a:fillRef>
        <a:effectRef idx="0">
          <a:scrgbClr r="0%" g="0%" b="0%"/>
        </a:effectRef>
        <a:fontRef idx="minor"/>
      </dsp:style>
    </dsp:sp>
    <dsp:sp modelId="{6A62ACEE-7D85-4E70-B086-D4346D3CDF21}">
      <dsp:nvSpPr>
        <dsp:cNvPr id="0" name=""/>
        <dsp:cNvSpPr/>
      </dsp:nvSpPr>
      <dsp:spPr>
        <a:xfrm>
          <a:off x="4056050" y="150400"/>
          <a:ext cx="1331034" cy="2143948"/>
        </a:xfrm>
        <a:prstGeom prst="rect">
          <a:avLst/>
        </a:prstGeom>
        <a:noFill/>
        <a:ln w="12700" cap="flat" cmpd="sng" algn="ctr">
          <a:noFill/>
          <a:prstDash val="solid"/>
          <a:miter lim="800%"/>
        </a:ln>
        <a:effectLst/>
        <a:sp3d/>
      </dsp:spPr>
      <dsp:style>
        <a:lnRef idx="2">
          <a:scrgbClr r="0%" g="0%" b="0%"/>
        </a:lnRef>
        <a:fillRef idx="1">
          <a:scrgbClr r="0%" g="0%" b="0%"/>
        </a:fillRef>
        <a:effectRef idx="0">
          <a:scrgbClr r="0%" g="0%" b="0%"/>
        </a:effectRef>
        <a:fontRef idx="minor">
          <a:schemeClr val="lt1"/>
        </a:fontRef>
      </dsp:style>
      <dsp:txBody>
        <a:bodyPr spcFirstLastPara="0" vert="horz" wrap="square" lIns="0" tIns="222885" rIns="0" bIns="0" numCol="1" spcCol="1270" anchor="t" anchorCtr="0">
          <a:noAutofit/>
        </a:bodyPr>
        <a:lstStyle/>
        <a:p>
          <a:pPr marL="0" lvl="0" indent="0" algn="l" defTabSz="2889250">
            <a:lnSpc>
              <a:spcPct val="90%"/>
            </a:lnSpc>
            <a:spcBef>
              <a:spcPct val="0%"/>
            </a:spcBef>
            <a:spcAft>
              <a:spcPct val="35%"/>
            </a:spcAft>
            <a:buNone/>
          </a:pPr>
          <a:r>
            <a:rPr lang="fr-FR" sz="6500" kern="1200">
              <a:solidFill>
                <a:sysClr val="window" lastClr="FFFFFF"/>
              </a:solidFill>
              <a:latin typeface="Cambria"/>
              <a:ea typeface="+mn-ea"/>
              <a:cs typeface="+mn-cs"/>
            </a:rPr>
            <a:t>n</a:t>
          </a:r>
        </a:p>
      </dsp:txBody>
      <dsp:txXfrm>
        <a:off x="4056050" y="150400"/>
        <a:ext cx="1331034" cy="2143948"/>
      </dsp:txXfrm>
    </dsp:sp>
  </dsp:spTree>
</dsp:drawing>
</file>

<file path=word/diagrams/drawing2.xml><?xml version="1.0" encoding="utf-8"?>
<dsp:drawing xmlns:dgm="http://purl.oclc.org/ooxml/drawingml/diagram" xmlns:dsp="http://schemas.microsoft.com/office/drawing/2008/diagram" xmlns:a="http://purl.oclc.org/ooxml/drawingml/main">
  <dsp:spTree>
    <dsp:nvGrpSpPr>
      <dsp:cNvPr id="0" name=""/>
      <dsp:cNvGrpSpPr/>
    </dsp:nvGrpSpPr>
    <dsp:grpSpPr/>
    <dsp:sp modelId="{49BDE165-B853-4FDD-9959-CBC57B2D56BB}">
      <dsp:nvSpPr>
        <dsp:cNvPr id="0" name=""/>
        <dsp:cNvSpPr/>
      </dsp:nvSpPr>
      <dsp:spPr>
        <a:xfrm>
          <a:off x="415" y="255175"/>
          <a:ext cx="1786623" cy="2143948"/>
        </a:xfrm>
        <a:prstGeom prst="roundRect">
          <a:avLst>
            <a:gd name="adj" fmla="val 5000"/>
          </a:avLst>
        </a:prstGeom>
        <a:solidFill>
          <a:srgbClr val="4F81BD">
            <a:hueOff val="0"/>
            <a:satOff val="0%"/>
            <a:lumOff val="0%"/>
            <a:alphaOff val="0%"/>
          </a:srgbClr>
        </a:solidFill>
        <a:ln w="25400" cap="flat" cmpd="sng" algn="ctr">
          <a:solidFill>
            <a:sysClr val="window" lastClr="FFFFFF">
              <a:hueOff val="0"/>
              <a:satOff val="0%"/>
              <a:lumOff val="0%"/>
              <a:alphaOff val="0%"/>
            </a:sysClr>
          </a:solidFill>
          <a:prstDash val="solid"/>
          <a:miter lim="800%"/>
        </a:ln>
        <a:effectLst/>
      </dsp:spPr>
      <dsp:style>
        <a:lnRef idx="2">
          <a:scrgbClr r="0%" g="0%" b="0%"/>
        </a:lnRef>
        <a:fillRef idx="1">
          <a:scrgbClr r="0%" g="0%" b="0%"/>
        </a:fillRef>
        <a:effectRef idx="0">
          <a:scrgbClr r="0%" g="0%" b="0%"/>
        </a:effectRef>
        <a:fontRef idx="minor">
          <a:schemeClr val="lt1"/>
        </a:fontRef>
      </dsp:style>
      <dsp:txBody>
        <a:bodyPr spcFirstLastPara="0" vert="horz" wrap="square" lIns="0" tIns="68580" rIns="88900" bIns="0" numCol="1" spcCol="1270" anchor="t" anchorCtr="0">
          <a:noAutofit/>
        </a:bodyPr>
        <a:lstStyle/>
        <a:p>
          <a:pPr marL="0" lvl="0" indent="0" algn="r" defTabSz="889000">
            <a:lnSpc>
              <a:spcPct val="90%"/>
            </a:lnSpc>
            <a:spcBef>
              <a:spcPct val="0%"/>
            </a:spcBef>
            <a:spcAft>
              <a:spcPct val="35%"/>
            </a:spcAft>
            <a:buNone/>
          </a:pPr>
          <a:r>
            <a:rPr lang="fr-FR" sz="2000" kern="1200">
              <a:solidFill>
                <a:sysClr val="window" lastClr="FFFFFF"/>
              </a:solidFill>
              <a:latin typeface="Cambria"/>
              <a:ea typeface="+mn-ea"/>
              <a:cs typeface="+mn-cs"/>
            </a:rPr>
            <a:t>1</a:t>
          </a:r>
        </a:p>
      </dsp:txBody>
      <dsp:txXfrm rot="16200000">
        <a:off x="-694708" y="960765"/>
        <a:ext cx="1747571" cy="346858"/>
      </dsp:txXfrm>
    </dsp:sp>
    <dsp:sp modelId="{34F6091B-7771-4FFC-BA7F-74BEAC116E51}">
      <dsp:nvSpPr>
        <dsp:cNvPr id="0" name=""/>
        <dsp:cNvSpPr/>
      </dsp:nvSpPr>
      <dsp:spPr>
        <a:xfrm>
          <a:off x="357739" y="255175"/>
          <a:ext cx="1331034" cy="2143948"/>
        </a:xfrm>
        <a:prstGeom prst="rect">
          <a:avLst/>
        </a:prstGeom>
        <a:noFill/>
        <a:ln w="12700" cap="flat" cmpd="sng" algn="ctr">
          <a:noFill/>
          <a:prstDash val="solid"/>
          <a:miter lim="800%"/>
        </a:ln>
        <a:effectLst/>
        <a:sp3d/>
      </dsp:spPr>
      <dsp:style>
        <a:lnRef idx="2">
          <a:scrgbClr r="0%" g="0%" b="0%"/>
        </a:lnRef>
        <a:fillRef idx="1">
          <a:scrgbClr r="0%" g="0%" b="0%"/>
        </a:fillRef>
        <a:effectRef idx="0">
          <a:scrgbClr r="0%" g="0%" b="0%"/>
        </a:effectRef>
        <a:fontRef idx="minor">
          <a:schemeClr val="lt1"/>
        </a:fontRef>
      </dsp:style>
      <dsp:txBody>
        <a:bodyPr spcFirstLastPara="0" vert="horz" wrap="square" lIns="0" tIns="51435" rIns="0" bIns="0" numCol="1" spcCol="1270" anchor="t" anchorCtr="0">
          <a:noAutofit/>
        </a:bodyPr>
        <a:lstStyle/>
        <a:p>
          <a:pPr marL="0" lvl="0" indent="0" algn="l" defTabSz="666750">
            <a:lnSpc>
              <a:spcPct val="90%"/>
            </a:lnSpc>
            <a:spcBef>
              <a:spcPct val="0%"/>
            </a:spcBef>
            <a:spcAft>
              <a:spcPct val="35%"/>
            </a:spcAft>
            <a:buNone/>
          </a:pPr>
          <a:endParaRPr lang="fr-FR" sz="1500" kern="1200">
            <a:solidFill>
              <a:sysClr val="window" lastClr="FFFFFF"/>
            </a:solidFill>
            <a:latin typeface="Cambria"/>
            <a:ea typeface="+mn-ea"/>
            <a:cs typeface="+mn-cs"/>
          </a:endParaRPr>
        </a:p>
        <a:p>
          <a:pPr marL="0" lvl="0" indent="0" algn="l" defTabSz="666750">
            <a:lnSpc>
              <a:spcPct val="90%"/>
            </a:lnSpc>
            <a:spcBef>
              <a:spcPct val="0%"/>
            </a:spcBef>
            <a:spcAft>
              <a:spcPct val="35%"/>
            </a:spcAft>
            <a:buNone/>
          </a:pPr>
          <a:r>
            <a:rPr lang="fr-FR" sz="1500" kern="1200">
              <a:solidFill>
                <a:sysClr val="window" lastClr="FFFFFF"/>
              </a:solidFill>
              <a:latin typeface="Cambria"/>
              <a:ea typeface="+mn-ea"/>
              <a:cs typeface="+mn-cs"/>
            </a:rPr>
            <a:t>Couverture:</a:t>
          </a:r>
        </a:p>
        <a:p>
          <a:pPr marL="0" lvl="0" indent="0" algn="l" defTabSz="666750">
            <a:lnSpc>
              <a:spcPct val="90%"/>
            </a:lnSpc>
            <a:spcBef>
              <a:spcPct val="0%"/>
            </a:spcBef>
            <a:spcAft>
              <a:spcPct val="35%"/>
            </a:spcAft>
            <a:buNone/>
          </a:pPr>
          <a:r>
            <a:rPr lang="fr-FR" sz="1500" kern="1200">
              <a:solidFill>
                <a:sysClr val="window" lastClr="FFFFFF"/>
              </a:solidFill>
              <a:latin typeface="Cambria"/>
              <a:ea typeface="+mn-ea"/>
              <a:cs typeface="+mn-cs"/>
            </a:rPr>
            <a:t>- titre</a:t>
          </a:r>
        </a:p>
        <a:p>
          <a:pPr marL="0" lvl="0" indent="0" algn="l" defTabSz="666750">
            <a:lnSpc>
              <a:spcPct val="90%"/>
            </a:lnSpc>
            <a:spcBef>
              <a:spcPct val="0%"/>
            </a:spcBef>
            <a:spcAft>
              <a:spcPct val="35%"/>
            </a:spcAft>
            <a:buNone/>
          </a:pPr>
          <a:r>
            <a:rPr lang="fr-FR" sz="1500" kern="1200">
              <a:solidFill>
                <a:sysClr val="window" lastClr="FFFFFF"/>
              </a:solidFill>
              <a:latin typeface="Cambria"/>
              <a:ea typeface="+mn-ea"/>
              <a:cs typeface="+mn-cs"/>
            </a:rPr>
            <a:t>- photographie</a:t>
          </a:r>
        </a:p>
        <a:p>
          <a:pPr marL="0" lvl="0" indent="0" algn="l" defTabSz="666750">
            <a:lnSpc>
              <a:spcPct val="90%"/>
            </a:lnSpc>
            <a:spcBef>
              <a:spcPct val="0%"/>
            </a:spcBef>
            <a:spcAft>
              <a:spcPct val="35%"/>
            </a:spcAft>
            <a:buNone/>
          </a:pPr>
          <a:r>
            <a:rPr lang="fr-FR" sz="1500" kern="1200">
              <a:solidFill>
                <a:sysClr val="window" lastClr="FFFFFF"/>
              </a:solidFill>
              <a:latin typeface="Cambria"/>
              <a:ea typeface="+mn-ea"/>
              <a:cs typeface="+mn-cs"/>
            </a:rPr>
            <a:t>- citation du roman</a:t>
          </a:r>
        </a:p>
        <a:p>
          <a:pPr marL="0" lvl="0" indent="0" algn="l" defTabSz="666750">
            <a:lnSpc>
              <a:spcPct val="90%"/>
            </a:lnSpc>
            <a:spcBef>
              <a:spcPct val="0%"/>
            </a:spcBef>
            <a:spcAft>
              <a:spcPct val="35%"/>
            </a:spcAft>
            <a:buNone/>
          </a:pPr>
          <a:r>
            <a:rPr lang="fr-FR" sz="1500" kern="1200">
              <a:solidFill>
                <a:sysClr val="window" lastClr="FFFFFF"/>
              </a:solidFill>
              <a:latin typeface="Cambria"/>
              <a:ea typeface="+mn-ea"/>
              <a:cs typeface="+mn-cs"/>
            </a:rPr>
            <a:t>- nom de l'élève</a:t>
          </a:r>
        </a:p>
      </dsp:txBody>
      <dsp:txXfrm>
        <a:off x="357739" y="255175"/>
        <a:ext cx="1331034" cy="2143948"/>
      </dsp:txXfrm>
    </dsp:sp>
    <dsp:sp modelId="{9516329E-266C-40C8-BC10-E18032C97E37}">
      <dsp:nvSpPr>
        <dsp:cNvPr id="0" name=""/>
        <dsp:cNvSpPr/>
      </dsp:nvSpPr>
      <dsp:spPr>
        <a:xfrm>
          <a:off x="1849570" y="255175"/>
          <a:ext cx="1786623" cy="2143948"/>
        </a:xfrm>
        <a:prstGeom prst="roundRect">
          <a:avLst>
            <a:gd name="adj" fmla="val 5000"/>
          </a:avLst>
        </a:prstGeom>
        <a:solidFill>
          <a:srgbClr val="4F81BD">
            <a:hueOff val="0"/>
            <a:satOff val="0%"/>
            <a:lumOff val="0%"/>
            <a:alphaOff val="0%"/>
          </a:srgbClr>
        </a:solidFill>
        <a:ln w="25400" cap="flat" cmpd="sng" algn="ctr">
          <a:solidFill>
            <a:sysClr val="window" lastClr="FFFFFF">
              <a:hueOff val="0"/>
              <a:satOff val="0%"/>
              <a:lumOff val="0%"/>
              <a:alphaOff val="0%"/>
            </a:sysClr>
          </a:solidFill>
          <a:prstDash val="solid"/>
          <a:miter lim="800%"/>
        </a:ln>
        <a:effectLst/>
      </dsp:spPr>
      <dsp:style>
        <a:lnRef idx="2">
          <a:scrgbClr r="0%" g="0%" b="0%"/>
        </a:lnRef>
        <a:fillRef idx="1">
          <a:scrgbClr r="0%" g="0%" b="0%"/>
        </a:fillRef>
        <a:effectRef idx="0">
          <a:scrgbClr r="0%" g="0%" b="0%"/>
        </a:effectRef>
        <a:fontRef idx="minor">
          <a:schemeClr val="lt1"/>
        </a:fontRef>
      </dsp:style>
      <dsp:txBody>
        <a:bodyPr spcFirstLastPara="0" vert="horz" wrap="square" lIns="0" tIns="68580" rIns="88900" bIns="0" numCol="1" spcCol="1270" anchor="t" anchorCtr="0">
          <a:noAutofit/>
        </a:bodyPr>
        <a:lstStyle/>
        <a:p>
          <a:pPr marL="0" lvl="0" indent="0" algn="r" defTabSz="889000">
            <a:lnSpc>
              <a:spcPct val="90%"/>
            </a:lnSpc>
            <a:spcBef>
              <a:spcPct val="0%"/>
            </a:spcBef>
            <a:spcAft>
              <a:spcPct val="35%"/>
            </a:spcAft>
            <a:buNone/>
          </a:pPr>
          <a:r>
            <a:rPr lang="fr-FR" sz="2000" kern="1200">
              <a:solidFill>
                <a:sysClr val="window" lastClr="FFFFFF"/>
              </a:solidFill>
              <a:latin typeface="Cambria"/>
              <a:ea typeface="+mn-ea"/>
              <a:cs typeface="+mn-cs"/>
            </a:rPr>
            <a:t>2</a:t>
          </a:r>
        </a:p>
      </dsp:txBody>
      <dsp:txXfrm rot="16200000">
        <a:off x="1154447" y="960765"/>
        <a:ext cx="1747571" cy="346858"/>
      </dsp:txXfrm>
    </dsp:sp>
    <dsp:sp modelId="{BDBF5028-D61C-4008-BAD2-66F5F2F2688F}">
      <dsp:nvSpPr>
        <dsp:cNvPr id="0" name=""/>
        <dsp:cNvSpPr/>
      </dsp:nvSpPr>
      <dsp:spPr>
        <a:xfrm rot="5400000">
          <a:off x="1700962" y="1959156"/>
          <a:ext cx="315081" cy="267993"/>
        </a:xfrm>
        <a:prstGeom prst="flowChartExtract">
          <a:avLst/>
        </a:prstGeom>
        <a:solidFill>
          <a:sysClr val="window" lastClr="FFFFFF">
            <a:hueOff val="0"/>
            <a:satOff val="0%"/>
            <a:lumOff val="0%"/>
            <a:alphaOff val="0%"/>
          </a:sysClr>
        </a:solidFill>
        <a:ln w="25400" cap="flat" cmpd="sng" algn="ctr">
          <a:solidFill>
            <a:srgbClr val="4F81BD">
              <a:hueOff val="0"/>
              <a:satOff val="0%"/>
              <a:lumOff val="0%"/>
              <a:alphaOff val="0%"/>
            </a:srgbClr>
          </a:solidFill>
          <a:prstDash val="solid"/>
          <a:miter lim="800%"/>
        </a:ln>
        <a:effectLst/>
      </dsp:spPr>
      <dsp:style>
        <a:lnRef idx="2">
          <a:scrgbClr r="0%" g="0%" b="0%"/>
        </a:lnRef>
        <a:fillRef idx="1">
          <a:scrgbClr r="0%" g="0%" b="0%"/>
        </a:fillRef>
        <a:effectRef idx="0">
          <a:scrgbClr r="0%" g="0%" b="0%"/>
        </a:effectRef>
        <a:fontRef idx="minor"/>
      </dsp:style>
    </dsp:sp>
    <dsp:sp modelId="{08FB8AB3-0A05-40B6-BDB4-D45F6DF2D9A8}">
      <dsp:nvSpPr>
        <dsp:cNvPr id="0" name=""/>
        <dsp:cNvSpPr/>
      </dsp:nvSpPr>
      <dsp:spPr>
        <a:xfrm>
          <a:off x="2206895" y="255175"/>
          <a:ext cx="1331034" cy="2143948"/>
        </a:xfrm>
        <a:prstGeom prst="rect">
          <a:avLst/>
        </a:prstGeom>
        <a:noFill/>
        <a:ln w="12700" cap="flat" cmpd="sng" algn="ctr">
          <a:noFill/>
          <a:prstDash val="solid"/>
          <a:miter lim="800%"/>
        </a:ln>
        <a:effectLst/>
        <a:sp3d/>
      </dsp:spPr>
      <dsp:style>
        <a:lnRef idx="2">
          <a:scrgbClr r="0%" g="0%" b="0%"/>
        </a:lnRef>
        <a:fillRef idx="1">
          <a:scrgbClr r="0%" g="0%" b="0%"/>
        </a:fillRef>
        <a:effectRef idx="0">
          <a:scrgbClr r="0%" g="0%" b="0%"/>
        </a:effectRef>
        <a:fontRef idx="minor">
          <a:schemeClr val="lt1"/>
        </a:fontRef>
      </dsp:style>
      <dsp:txBody>
        <a:bodyPr spcFirstLastPara="0" vert="horz" wrap="square" lIns="0" tIns="51435" rIns="0" bIns="0" numCol="1" spcCol="1270" anchor="t" anchorCtr="0">
          <a:noAutofit/>
        </a:bodyPr>
        <a:lstStyle/>
        <a:p>
          <a:pPr marL="0" lvl="0" indent="0" algn="l" defTabSz="666750">
            <a:lnSpc>
              <a:spcPct val="90%"/>
            </a:lnSpc>
            <a:spcBef>
              <a:spcPct val="0%"/>
            </a:spcBef>
            <a:spcAft>
              <a:spcPct val="35%"/>
            </a:spcAft>
            <a:buNone/>
          </a:pPr>
          <a:endParaRPr lang="fr-FR" sz="1500" kern="1200">
            <a:solidFill>
              <a:sysClr val="window" lastClr="FFFFFF"/>
            </a:solidFill>
            <a:latin typeface="Cambria"/>
            <a:ea typeface="+mn-ea"/>
            <a:cs typeface="+mn-cs"/>
          </a:endParaRPr>
        </a:p>
        <a:p>
          <a:pPr marL="0" lvl="0" indent="0" algn="l" defTabSz="666750">
            <a:lnSpc>
              <a:spcPct val="90%"/>
            </a:lnSpc>
            <a:spcBef>
              <a:spcPct val="0%"/>
            </a:spcBef>
            <a:spcAft>
              <a:spcPct val="35%"/>
            </a:spcAft>
            <a:buNone/>
          </a:pPr>
          <a:endParaRPr lang="fr-FR" sz="1500" kern="1200">
            <a:solidFill>
              <a:sysClr val="window" lastClr="FFFFFF"/>
            </a:solidFill>
            <a:latin typeface="Cambria"/>
            <a:ea typeface="+mn-ea"/>
            <a:cs typeface="+mn-cs"/>
          </a:endParaRPr>
        </a:p>
        <a:p>
          <a:pPr marL="0" lvl="0" indent="0" algn="l" defTabSz="666750">
            <a:lnSpc>
              <a:spcPct val="90%"/>
            </a:lnSpc>
            <a:spcBef>
              <a:spcPct val="0%"/>
            </a:spcBef>
            <a:spcAft>
              <a:spcPct val="35%"/>
            </a:spcAft>
            <a:buNone/>
          </a:pPr>
          <a:r>
            <a:rPr lang="fr-FR" sz="1500" kern="1200">
              <a:solidFill>
                <a:sysClr val="window" lastClr="FFFFFF"/>
              </a:solidFill>
              <a:latin typeface="Cambria"/>
              <a:ea typeface="+mn-ea"/>
              <a:cs typeface="+mn-cs"/>
            </a:rPr>
            <a:t>Données techniques et historiques sur la cathédrale en 1482</a:t>
          </a:r>
        </a:p>
      </dsp:txBody>
      <dsp:txXfrm>
        <a:off x="2206895" y="255175"/>
        <a:ext cx="1331034" cy="2143948"/>
      </dsp:txXfrm>
    </dsp:sp>
    <dsp:sp modelId="{1E335441-419A-476F-B89C-FCAAA317C28B}">
      <dsp:nvSpPr>
        <dsp:cNvPr id="0" name=""/>
        <dsp:cNvSpPr/>
      </dsp:nvSpPr>
      <dsp:spPr>
        <a:xfrm>
          <a:off x="3698726" y="255175"/>
          <a:ext cx="1786623" cy="2143948"/>
        </a:xfrm>
        <a:prstGeom prst="roundRect">
          <a:avLst>
            <a:gd name="adj" fmla="val 5000"/>
          </a:avLst>
        </a:prstGeom>
        <a:solidFill>
          <a:srgbClr val="4F81BD">
            <a:hueOff val="0"/>
            <a:satOff val="0%"/>
            <a:lumOff val="0%"/>
            <a:alphaOff val="0%"/>
          </a:srgbClr>
        </a:solidFill>
        <a:ln w="25400" cap="flat" cmpd="sng" algn="ctr">
          <a:solidFill>
            <a:sysClr val="window" lastClr="FFFFFF">
              <a:hueOff val="0"/>
              <a:satOff val="0%"/>
              <a:lumOff val="0%"/>
              <a:alphaOff val="0%"/>
            </a:sysClr>
          </a:solidFill>
          <a:prstDash val="solid"/>
          <a:miter lim="800%"/>
        </a:ln>
        <a:effectLst/>
      </dsp:spPr>
      <dsp:style>
        <a:lnRef idx="2">
          <a:scrgbClr r="0%" g="0%" b="0%"/>
        </a:lnRef>
        <a:fillRef idx="1">
          <a:scrgbClr r="0%" g="0%" b="0%"/>
        </a:fillRef>
        <a:effectRef idx="0">
          <a:scrgbClr r="0%" g="0%" b="0%"/>
        </a:effectRef>
        <a:fontRef idx="minor">
          <a:schemeClr val="lt1"/>
        </a:fontRef>
      </dsp:style>
      <dsp:txBody>
        <a:bodyPr spcFirstLastPara="0" vert="horz" wrap="square" lIns="0" tIns="68580" rIns="88900" bIns="0" numCol="1" spcCol="1270" anchor="t" anchorCtr="0">
          <a:noAutofit/>
        </a:bodyPr>
        <a:lstStyle/>
        <a:p>
          <a:pPr marL="0" lvl="0" indent="0" algn="r" defTabSz="889000">
            <a:lnSpc>
              <a:spcPct val="90%"/>
            </a:lnSpc>
            <a:spcBef>
              <a:spcPct val="0%"/>
            </a:spcBef>
            <a:spcAft>
              <a:spcPct val="35%"/>
            </a:spcAft>
            <a:buNone/>
          </a:pPr>
          <a:r>
            <a:rPr lang="fr-FR" sz="2000" kern="1200">
              <a:solidFill>
                <a:sysClr val="window" lastClr="FFFFFF"/>
              </a:solidFill>
              <a:latin typeface="Cambria"/>
              <a:ea typeface="+mn-ea"/>
              <a:cs typeface="+mn-cs"/>
            </a:rPr>
            <a:t>3</a:t>
          </a:r>
        </a:p>
      </dsp:txBody>
      <dsp:txXfrm rot="16200000">
        <a:off x="3003602" y="960765"/>
        <a:ext cx="1747571" cy="346858"/>
      </dsp:txXfrm>
    </dsp:sp>
    <dsp:sp modelId="{41A8179F-2F3D-4E94-84E9-CC73124A48F9}">
      <dsp:nvSpPr>
        <dsp:cNvPr id="0" name=""/>
        <dsp:cNvSpPr/>
      </dsp:nvSpPr>
      <dsp:spPr>
        <a:xfrm rot="5400000">
          <a:off x="3550118" y="1959156"/>
          <a:ext cx="315081" cy="267993"/>
        </a:xfrm>
        <a:prstGeom prst="flowChartExtract">
          <a:avLst/>
        </a:prstGeom>
        <a:solidFill>
          <a:sysClr val="window" lastClr="FFFFFF">
            <a:hueOff val="0"/>
            <a:satOff val="0%"/>
            <a:lumOff val="0%"/>
            <a:alphaOff val="0%"/>
          </a:sysClr>
        </a:solidFill>
        <a:ln w="25400" cap="flat" cmpd="sng" algn="ctr">
          <a:solidFill>
            <a:srgbClr val="4F81BD">
              <a:hueOff val="0"/>
              <a:satOff val="0%"/>
              <a:lumOff val="0%"/>
              <a:alphaOff val="0%"/>
            </a:srgbClr>
          </a:solidFill>
          <a:prstDash val="solid"/>
          <a:miter lim="800%"/>
        </a:ln>
        <a:effectLst/>
      </dsp:spPr>
      <dsp:style>
        <a:lnRef idx="2">
          <a:scrgbClr r="0%" g="0%" b="0%"/>
        </a:lnRef>
        <a:fillRef idx="1">
          <a:scrgbClr r="0%" g="0%" b="0%"/>
        </a:fillRef>
        <a:effectRef idx="0">
          <a:scrgbClr r="0%" g="0%" b="0%"/>
        </a:effectRef>
        <a:fontRef idx="minor"/>
      </dsp:style>
    </dsp:sp>
    <dsp:sp modelId="{8C8E1D90-6A30-4D0C-950E-9E2162B3D2EB}">
      <dsp:nvSpPr>
        <dsp:cNvPr id="0" name=""/>
        <dsp:cNvSpPr/>
      </dsp:nvSpPr>
      <dsp:spPr>
        <a:xfrm>
          <a:off x="4056050" y="255175"/>
          <a:ext cx="1331034" cy="2143948"/>
        </a:xfrm>
        <a:prstGeom prst="rect">
          <a:avLst/>
        </a:prstGeom>
        <a:noFill/>
        <a:ln w="12700" cap="flat" cmpd="sng" algn="ctr">
          <a:noFill/>
          <a:prstDash val="solid"/>
          <a:miter lim="800%"/>
        </a:ln>
        <a:effectLst/>
        <a:sp3d/>
      </dsp:spPr>
      <dsp:style>
        <a:lnRef idx="2">
          <a:scrgbClr r="0%" g="0%" b="0%"/>
        </a:lnRef>
        <a:fillRef idx="1">
          <a:scrgbClr r="0%" g="0%" b="0%"/>
        </a:fillRef>
        <a:effectRef idx="0">
          <a:scrgbClr r="0%" g="0%" b="0%"/>
        </a:effectRef>
        <a:fontRef idx="minor">
          <a:schemeClr val="lt1"/>
        </a:fontRef>
      </dsp:style>
      <dsp:txBody>
        <a:bodyPr spcFirstLastPara="0" vert="horz" wrap="square" lIns="0" tIns="51435" rIns="0" bIns="0" numCol="1" spcCol="1270" anchor="t" anchorCtr="0">
          <a:noAutofit/>
        </a:bodyPr>
        <a:lstStyle/>
        <a:p>
          <a:pPr marL="0" lvl="0" indent="0" algn="l" defTabSz="666750">
            <a:lnSpc>
              <a:spcPct val="90%"/>
            </a:lnSpc>
            <a:spcBef>
              <a:spcPct val="0%"/>
            </a:spcBef>
            <a:spcAft>
              <a:spcPct val="35%"/>
            </a:spcAft>
            <a:buNone/>
          </a:pPr>
          <a:endParaRPr lang="fr-FR" sz="1500" kern="1200">
            <a:solidFill>
              <a:sysClr val="window" lastClr="FFFFFF"/>
            </a:solidFill>
            <a:latin typeface="Cambria"/>
            <a:ea typeface="+mn-ea"/>
            <a:cs typeface="+mn-cs"/>
          </a:endParaRPr>
        </a:p>
        <a:p>
          <a:pPr marL="0" lvl="0" indent="0" algn="l" defTabSz="666750">
            <a:lnSpc>
              <a:spcPct val="90%"/>
            </a:lnSpc>
            <a:spcBef>
              <a:spcPct val="0%"/>
            </a:spcBef>
            <a:spcAft>
              <a:spcPct val="35%"/>
            </a:spcAft>
            <a:buNone/>
          </a:pPr>
          <a:endParaRPr lang="fr-FR" sz="1500" kern="1200">
            <a:solidFill>
              <a:sysClr val="window" lastClr="FFFFFF"/>
            </a:solidFill>
            <a:latin typeface="Cambria"/>
            <a:ea typeface="+mn-ea"/>
            <a:cs typeface="+mn-cs"/>
          </a:endParaRPr>
        </a:p>
        <a:p>
          <a:pPr marL="0" lvl="0" indent="0" algn="l" defTabSz="666750">
            <a:lnSpc>
              <a:spcPct val="90%"/>
            </a:lnSpc>
            <a:spcBef>
              <a:spcPct val="0%"/>
            </a:spcBef>
            <a:spcAft>
              <a:spcPct val="35%"/>
            </a:spcAft>
            <a:buNone/>
          </a:pPr>
          <a:r>
            <a:rPr lang="fr-FR" sz="1500" kern="1200">
              <a:solidFill>
                <a:sysClr val="window" lastClr="FFFFFF"/>
              </a:solidFill>
              <a:latin typeface="Cambria"/>
              <a:ea typeface="+mn-ea"/>
              <a:cs typeface="+mn-cs"/>
            </a:rPr>
            <a:t>Actualité de la cathédrale : l'incendie</a:t>
          </a:r>
        </a:p>
      </dsp:txBody>
      <dsp:txXfrm>
        <a:off x="4056050" y="255175"/>
        <a:ext cx="1331034" cy="2143948"/>
      </dsp:txXfrm>
    </dsp:sp>
  </dsp:spTree>
</dsp:drawing>
</file>

<file path=word/diagrams/layout1.xml><?xml version="1.0" encoding="utf-8"?>
<dgm:layoutDef xmlns:dgm="http://purl.oclc.org/ooxml/drawingml/diagram" xmlns:a="http://purl.oclc.org/ooxml/drawingml/main" uniqueId="urn:microsoft.com/office/officeart/2005/8/layout/hProcess7">
  <dgm:title val=""/>
  <dgm:desc val=""/>
  <dgm:catLst>
    <dgm:cat type="process" pri="21000"/>
    <dgm:cat type="list" pri="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23" srcId="2" destId="21" srcOrd="0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purl.oclc.org/ooxml/officeDocument/relationships" r:blip="">
      <dgm:adjLst/>
    </dgm:shape>
    <dgm:presOf/>
    <dgm:constrLst>
      <dgm:constr type="h" for="ch" forName="compositeNode" refType="h"/>
      <dgm:constr type="w" for="ch" forName="compositeNode" refType="w"/>
      <dgm:constr type="w" for="ch" forName="hSp" refType="w" refFor="ch" refForName="compositeNode" fact="-0.035"/>
      <dgm:constr type="w" for="des" forName="simulatedConn" refType="w" refFor="ch" refForName="compositeNode" fact="0.15"/>
      <dgm:constr type="h" for="des" forName="simulatedConn" refType="w" refFor="des" refForName="simulatedConn"/>
      <dgm:constr type="h" for="des" forName="vSp1" refType="w" refFor="ch" refForName="compositeNode" fact="0.8"/>
      <dgm:constr type="h" for="des" forName="vSp2" refType="w" refFor="ch" refForName="compositeNode" fact="0.07"/>
      <dgm:constr type="w" for="ch" forName="vProcSp" refType="w" refFor="des" refForName="simulatedConn" op="equ"/>
      <dgm:constr type="h" for="ch" forName="vProcSp" refType="h" refFor="ch" refForName="compositeNode" op="equ"/>
      <dgm:constr type="w" for="ch" forName="sibTrans" refType="w" refFor="ch" refForName="compositeNode" fact="-0.08"/>
      <dgm:constr type="primFontSz" for="des" forName="parentNode" op="equ"/>
      <dgm:constr type="primFontSz" for="des" forName="childNode" op="equ"/>
    </dgm:constrLst>
    <dgm:ruleLst/>
    <dgm:forEach name="Name4" axis="ch" ptType="node">
      <dgm:layoutNode name="compositeNode">
        <dgm:varLst>
          <dgm:bulletEnabled val="1"/>
        </dgm:varLst>
        <dgm:alg type="composite"/>
        <dgm:choose name="Name5">
          <dgm:if name="Name6" func="var" arg="dir" op="equ" val="norm">
            <dgm:constrLst>
              <dgm:constr type="h" refType="w" op="lte" fact="1.2"/>
              <dgm:constr type="w" for="ch" forName="bgRect" refType="w"/>
              <dgm:constr type="h" for="ch" forName="bgRect" refType="h"/>
              <dgm:constr type="t" for="ch" forName="bgRect"/>
              <dgm:constr type="l" for="ch" forName="bgRect"/>
              <dgm:constr type="w" for="ch" forName="parentNode" refType="w" refFor="ch" refForName="bgRect" fact="0.2"/>
              <dgm:constr type="h" for="ch" forName="parentNode" refType="h" fact="0.82"/>
              <dgm:constr type="t" for="ch" forName="parentNode"/>
              <dgm:constr type="l" for="ch" forName="parentNode"/>
              <dgm:constr type="r" for="ch" forName="childNode" refType="r" refFor="ch" refForName="bgRect" fact="0.945"/>
              <dgm:constr type="h" for="ch" forName="childNode" refType="h" refFor="ch" refForName="bgRect" op="equ"/>
              <dgm:constr type="t" for="ch" forName="childNode"/>
              <dgm:constr type="l" for="ch" forName="childNode" refType="r" refFor="ch" refForName="parentNode"/>
            </dgm:constrLst>
          </dgm:if>
          <dgm:else name="Name7">
            <dgm:constrLst>
              <dgm:constr type="h" refType="w" op="lte" fact="1.2"/>
              <dgm:constr type="w" for="ch" forName="bgRect" refType="w"/>
              <dgm:constr type="h" for="ch" forName="bgRect" refType="h"/>
              <dgm:constr type="t" for="ch" forName="bgRect"/>
              <dgm:constr type="r" for="ch" forName="bgRect" refType="w"/>
              <dgm:constr type="w" for="ch" forName="parentNode" refType="w" refFor="ch" refForName="bgRect" fact="0.2"/>
              <dgm:constr type="h" for="ch" forName="parentNode" refType="h" fact="0.82"/>
              <dgm:constr type="t" for="ch" forName="parentNode"/>
              <dgm:constr type="r" for="ch" forName="parentNode" refType="w"/>
              <dgm:constr type="h" for="ch" forName="childNode" refType="h" refFor="ch" refForName="bgRect"/>
              <dgm:constr type="t" for="ch" forName="childNode"/>
              <dgm:constr type="r" for="ch" forName="childNode" refType="l" refFor="ch" refForName="parentNode"/>
              <dgm:constr type="l" for="ch" forName="childNode" refType="w" refFor="ch" refForName="bgRect" fact="0.055"/>
            </dgm:constrLst>
          </dgm:else>
        </dgm:choose>
        <dgm:ruleLst>
          <dgm:rule type="w" for="ch" forName="childNode" val="NaN" fact="NaN" max="30"/>
        </dgm:ruleLst>
        <dgm:layoutNode name="bgRect" styleLbl="node1">
          <dgm:alg type="sp"/>
          <dgm:shape xmlns:r="http://purl.oclc.org/ooxml/officeDocument/relationships" type="roundRect" r:blip="" zOrderOff="-1">
            <dgm:adjLst>
              <dgm:adj idx="1" val="0.05"/>
            </dgm:adjLst>
          </dgm:shape>
          <dgm:presOf axis="self"/>
          <dgm:constrLst/>
          <dgm:ruleLst/>
        </dgm:layoutNode>
        <dgm:layoutNode name="parentNode" styleLbl="node1">
          <dgm:varLst>
            <dgm:chMax val="0"/>
            <dgm:bulletEnabled val="1"/>
          </dgm:varLst>
          <dgm:presOf axis="self"/>
          <dgm:choose name="Name8">
            <dgm:if name="Name9" func="var" arg="dir" op="equ" val="norm">
              <dgm:alg type="tx">
                <dgm:param type="autoTxRot" val="grav"/>
                <dgm:param type="txAnchorVert" val="t"/>
                <dgm:param type="parTxLTRAlign" val="r"/>
                <dgm:param type="parTxRTLAlign" val="r"/>
              </dgm:alg>
              <dgm:shape xmlns:r="http://purl.oclc.org/ooxml/officeDocument/relationships" rot="270" type="rect" r:blip="" hideGeom="1">
                <dgm:adjLst/>
              </dgm:shape>
              <dgm:constrLst>
                <dgm:constr type="primFontSz" val="65"/>
                <dgm:constr type="lMarg"/>
                <dgm:constr type="rMarg" refType="primFontSz" fact="0.35"/>
                <dgm:constr type="tMarg" refType="primFontSz" fact="0.27"/>
                <dgm:constr type="bMarg"/>
              </dgm:constrLst>
            </dgm:if>
            <dgm:else name="Name10">
              <dgm:alg type="tx">
                <dgm:param type="autoTxRot" val="grav"/>
                <dgm:param type="txAnchorVert" val="t"/>
                <dgm:param type="parTxLTRAlign" val="l"/>
                <dgm:param type="parTxRTLAlign" val="l"/>
              </dgm:alg>
              <dgm:shape xmlns:r="http://purl.oclc.org/ooxml/officeDocument/relationships" rot="90" type="rect" r:blip="" hideGeom="1">
                <dgm:adjLst/>
              </dgm:shape>
              <dgm:constrLst>
                <dgm:constr type="primFontSz" val="65"/>
                <dgm:constr type="lMarg" refType="primFontSz" fact="0.35"/>
                <dgm:constr type="rMarg"/>
                <dgm:constr type="tMarg" refType="primFontSz" fact="0.27"/>
                <dgm:constr type="bMarg"/>
              </dgm:constrLst>
            </dgm:else>
          </dgm:choose>
          <dgm:ruleLst>
            <dgm:rule type="primFontSz" val="5" fact="NaN" max="NaN"/>
          </dgm:ruleLst>
        </dgm:layoutNode>
        <dgm:choose name="Name11">
          <dgm:if name="Name12" axis="ch" ptType="node" func="cnt" op="gte" val="1">
            <dgm:layoutNode name="childNode" styleLbl="node1" moveWith="bgRect">
              <dgm:varLst>
                <dgm:bulletEnabled val="1"/>
              </dgm:varLst>
              <dgm:alg type="tx">
                <dgm:param type="parTxLTRAlign" val="l"/>
                <dgm:param type="parTxRTLAlign" val="r"/>
                <dgm:param type="txAnchorVert" val="t"/>
              </dgm:alg>
              <dgm:shape xmlns:r="http://purl.oclc.org/ooxml/officeDocument/relationships" type="rect" r:blip="" hideGeom="1">
                <dgm:adjLst/>
              </dgm:shape>
              <dgm:presOf axis="des" ptType="node"/>
              <dgm:constrLst>
                <dgm:constr type="primFontSz" val="65"/>
                <dgm:constr type="lMarg"/>
                <dgm:constr type="bMarg"/>
                <dgm:constr type="tMarg" refType="primFontSz" fact="0.27"/>
                <dgm:constr type="rMarg"/>
              </dgm:constrLst>
              <dgm:ruleLst>
                <dgm:rule type="prim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hSp">
          <dgm:alg type="sp"/>
          <dgm:shape xmlns:r="http://purl.oclc.org/ooxml/officeDocument/relationships" r:blip="">
            <dgm:adjLst/>
          </dgm:shape>
          <dgm:presOf/>
          <dgm:constrLst/>
          <dgm:ruleLst/>
        </dgm:layoutNode>
        <dgm:layoutNode name="vProcSp" moveWith="bgRect">
          <dgm:alg type="lin">
            <dgm:param type="linDir" val="fromT"/>
          </dgm:alg>
          <dgm:shape xmlns:r="http://purl.oclc.org/ooxml/officeDocument/relationships" r:blip="">
            <dgm:adjLst/>
          </dgm:shape>
          <dgm:presOf/>
          <dgm:constrLst>
            <dgm:constr type="w" for="ch" forName="vSp1" refType="w"/>
            <dgm:constr type="w" for="ch" forName="simulatedConn" refType="w"/>
            <dgm:constr type="w" for="ch" forName="vSp2" refType="w"/>
          </dgm:constrLst>
          <dgm:ruleLst/>
          <dgm:layoutNode name="vSp1">
            <dgm:alg type="sp"/>
            <dgm:shape xmlns:r="http://purl.oclc.org/ooxml/officeDocument/relationships" r:blip="">
              <dgm:adjLst/>
            </dgm:shape>
            <dgm:presOf/>
            <dgm:constrLst/>
            <dgm:ruleLst/>
          </dgm:layoutNode>
          <dgm:layoutNode name="simulatedConn" styleLbl="solidFgAcc1">
            <dgm:alg type="sp"/>
            <dgm:choose name="Name15">
              <dgm:if name="Name16" func="var" arg="dir" op="equ" val="norm">
                <dgm:shape xmlns:r="http://purl.oclc.org/ooxml/officeDocument/relationships" rot="90" type="flowChartExtract" r:blip="">
                  <dgm:adjLst/>
                </dgm:shape>
              </dgm:if>
              <dgm:else name="Name17">
                <dgm:shape xmlns:r="http://purl.oclc.org/ooxml/officeDocument/relationships" rot="-90" type="flowChartExtract" r:blip="">
                  <dgm:adjLst/>
                </dgm:shape>
              </dgm:else>
            </dgm:choose>
            <dgm:presOf/>
            <dgm:constrLst/>
            <dgm:ruleLst/>
          </dgm:layoutNode>
          <dgm:layoutNode name="vSp2">
            <dgm:alg type="sp"/>
            <dgm:shape xmlns:r="http://purl.oclc.org/ooxml/officeDocument/relationships" r:blip="">
              <dgm:adjLst/>
            </dgm:shape>
            <dgm:presOf/>
            <dgm:constrLst/>
            <dgm:ruleLst/>
          </dgm:layoutNode>
        </dgm:layoutNode>
        <dgm:layoutNode name="sibTrans">
          <dgm:alg type="sp"/>
          <dgm:shape xmlns:r="http://purl.oclc.org/ooxml/officeDocument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purl.oclc.org/ooxml/drawingml/diagram" xmlns:a="http://purl.oclc.org/ooxml/drawingml/main" uniqueId="urn:microsoft.com/office/officeart/2005/8/layout/hProcess7">
  <dgm:title val=""/>
  <dgm:desc val=""/>
  <dgm:catLst>
    <dgm:cat type="process" pri="21000"/>
    <dgm:cat type="list" pri="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23" srcId="2" destId="21" srcOrd="0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purl.oclc.org/ooxml/officeDocument/relationships" r:blip="">
      <dgm:adjLst/>
    </dgm:shape>
    <dgm:presOf/>
    <dgm:constrLst>
      <dgm:constr type="h" for="ch" forName="compositeNode" refType="h"/>
      <dgm:constr type="w" for="ch" forName="compositeNode" refType="w"/>
      <dgm:constr type="w" for="ch" forName="hSp" refType="w" refFor="ch" refForName="compositeNode" fact="-0.035"/>
      <dgm:constr type="w" for="des" forName="simulatedConn" refType="w" refFor="ch" refForName="compositeNode" fact="0.15"/>
      <dgm:constr type="h" for="des" forName="simulatedConn" refType="w" refFor="des" refForName="simulatedConn"/>
      <dgm:constr type="h" for="des" forName="vSp1" refType="w" refFor="ch" refForName="compositeNode" fact="0.8"/>
      <dgm:constr type="h" for="des" forName="vSp2" refType="w" refFor="ch" refForName="compositeNode" fact="0.07"/>
      <dgm:constr type="w" for="ch" forName="vProcSp" refType="w" refFor="des" refForName="simulatedConn" op="equ"/>
      <dgm:constr type="h" for="ch" forName="vProcSp" refType="h" refFor="ch" refForName="compositeNode" op="equ"/>
      <dgm:constr type="w" for="ch" forName="sibTrans" refType="w" refFor="ch" refForName="compositeNode" fact="-0.08"/>
      <dgm:constr type="primFontSz" for="des" forName="parentNode" op="equ"/>
      <dgm:constr type="primFontSz" for="des" forName="childNode" op="equ"/>
    </dgm:constrLst>
    <dgm:ruleLst/>
    <dgm:forEach name="Name4" axis="ch" ptType="node">
      <dgm:layoutNode name="compositeNode">
        <dgm:varLst>
          <dgm:bulletEnabled val="1"/>
        </dgm:varLst>
        <dgm:alg type="composite"/>
        <dgm:choose name="Name5">
          <dgm:if name="Name6" func="var" arg="dir" op="equ" val="norm">
            <dgm:constrLst>
              <dgm:constr type="h" refType="w" op="lte" fact="1.2"/>
              <dgm:constr type="w" for="ch" forName="bgRect" refType="w"/>
              <dgm:constr type="h" for="ch" forName="bgRect" refType="h"/>
              <dgm:constr type="t" for="ch" forName="bgRect"/>
              <dgm:constr type="l" for="ch" forName="bgRect"/>
              <dgm:constr type="w" for="ch" forName="parentNode" refType="w" refFor="ch" refForName="bgRect" fact="0.2"/>
              <dgm:constr type="h" for="ch" forName="parentNode" refType="h" fact="0.82"/>
              <dgm:constr type="t" for="ch" forName="parentNode"/>
              <dgm:constr type="l" for="ch" forName="parentNode"/>
              <dgm:constr type="r" for="ch" forName="childNode" refType="r" refFor="ch" refForName="bgRect" fact="0.945"/>
              <dgm:constr type="h" for="ch" forName="childNode" refType="h" refFor="ch" refForName="bgRect" op="equ"/>
              <dgm:constr type="t" for="ch" forName="childNode"/>
              <dgm:constr type="l" for="ch" forName="childNode" refType="r" refFor="ch" refForName="parentNode"/>
            </dgm:constrLst>
          </dgm:if>
          <dgm:else name="Name7">
            <dgm:constrLst>
              <dgm:constr type="h" refType="w" op="lte" fact="1.2"/>
              <dgm:constr type="w" for="ch" forName="bgRect" refType="w"/>
              <dgm:constr type="h" for="ch" forName="bgRect" refType="h"/>
              <dgm:constr type="t" for="ch" forName="bgRect"/>
              <dgm:constr type="r" for="ch" forName="bgRect" refType="w"/>
              <dgm:constr type="w" for="ch" forName="parentNode" refType="w" refFor="ch" refForName="bgRect" fact="0.2"/>
              <dgm:constr type="h" for="ch" forName="parentNode" refType="h" fact="0.82"/>
              <dgm:constr type="t" for="ch" forName="parentNode"/>
              <dgm:constr type="r" for="ch" forName="parentNode" refType="w"/>
              <dgm:constr type="h" for="ch" forName="childNode" refType="h" refFor="ch" refForName="bgRect"/>
              <dgm:constr type="t" for="ch" forName="childNode"/>
              <dgm:constr type="r" for="ch" forName="childNode" refType="l" refFor="ch" refForName="parentNode"/>
              <dgm:constr type="l" for="ch" forName="childNode" refType="w" refFor="ch" refForName="bgRect" fact="0.055"/>
            </dgm:constrLst>
          </dgm:else>
        </dgm:choose>
        <dgm:ruleLst>
          <dgm:rule type="w" for="ch" forName="childNode" val="NaN" fact="NaN" max="30"/>
        </dgm:ruleLst>
        <dgm:layoutNode name="bgRect" styleLbl="node1">
          <dgm:alg type="sp"/>
          <dgm:shape xmlns:r="http://purl.oclc.org/ooxml/officeDocument/relationships" type="roundRect" r:blip="" zOrderOff="-1">
            <dgm:adjLst>
              <dgm:adj idx="1" val="0.05"/>
            </dgm:adjLst>
          </dgm:shape>
          <dgm:presOf axis="self"/>
          <dgm:constrLst/>
          <dgm:ruleLst/>
        </dgm:layoutNode>
        <dgm:layoutNode name="parentNode" styleLbl="node1">
          <dgm:varLst>
            <dgm:chMax val="0"/>
            <dgm:bulletEnabled val="1"/>
          </dgm:varLst>
          <dgm:presOf axis="self"/>
          <dgm:choose name="Name8">
            <dgm:if name="Name9" func="var" arg="dir" op="equ" val="norm">
              <dgm:alg type="tx">
                <dgm:param type="autoTxRot" val="grav"/>
                <dgm:param type="txAnchorVert" val="t"/>
                <dgm:param type="parTxLTRAlign" val="r"/>
                <dgm:param type="parTxRTLAlign" val="r"/>
              </dgm:alg>
              <dgm:shape xmlns:r="http://purl.oclc.org/ooxml/officeDocument/relationships" rot="270" type="rect" r:blip="" hideGeom="1">
                <dgm:adjLst/>
              </dgm:shape>
              <dgm:constrLst>
                <dgm:constr type="primFontSz" val="65"/>
                <dgm:constr type="lMarg"/>
                <dgm:constr type="rMarg" refType="primFontSz" fact="0.35"/>
                <dgm:constr type="tMarg" refType="primFontSz" fact="0.27"/>
                <dgm:constr type="bMarg"/>
              </dgm:constrLst>
            </dgm:if>
            <dgm:else name="Name10">
              <dgm:alg type="tx">
                <dgm:param type="autoTxRot" val="grav"/>
                <dgm:param type="txAnchorVert" val="t"/>
                <dgm:param type="parTxLTRAlign" val="l"/>
                <dgm:param type="parTxRTLAlign" val="l"/>
              </dgm:alg>
              <dgm:shape xmlns:r="http://purl.oclc.org/ooxml/officeDocument/relationships" rot="90" type="rect" r:blip="" hideGeom="1">
                <dgm:adjLst/>
              </dgm:shape>
              <dgm:constrLst>
                <dgm:constr type="primFontSz" val="65"/>
                <dgm:constr type="lMarg" refType="primFontSz" fact="0.35"/>
                <dgm:constr type="rMarg"/>
                <dgm:constr type="tMarg" refType="primFontSz" fact="0.27"/>
                <dgm:constr type="bMarg"/>
              </dgm:constrLst>
            </dgm:else>
          </dgm:choose>
          <dgm:ruleLst>
            <dgm:rule type="primFontSz" val="5" fact="NaN" max="NaN"/>
          </dgm:ruleLst>
        </dgm:layoutNode>
        <dgm:choose name="Name11">
          <dgm:if name="Name12" axis="ch" ptType="node" func="cnt" op="gte" val="1">
            <dgm:layoutNode name="childNode" styleLbl="node1" moveWith="bgRect">
              <dgm:varLst>
                <dgm:bulletEnabled val="1"/>
              </dgm:varLst>
              <dgm:alg type="tx">
                <dgm:param type="parTxLTRAlign" val="l"/>
                <dgm:param type="parTxRTLAlign" val="r"/>
                <dgm:param type="txAnchorVert" val="t"/>
              </dgm:alg>
              <dgm:shape xmlns:r="http://purl.oclc.org/ooxml/officeDocument/relationships" type="rect" r:blip="" hideGeom="1">
                <dgm:adjLst/>
              </dgm:shape>
              <dgm:presOf axis="des" ptType="node"/>
              <dgm:constrLst>
                <dgm:constr type="primFontSz" val="65"/>
                <dgm:constr type="lMarg"/>
                <dgm:constr type="bMarg"/>
                <dgm:constr type="tMarg" refType="primFontSz" fact="0.27"/>
                <dgm:constr type="rMarg"/>
              </dgm:constrLst>
              <dgm:ruleLst>
                <dgm:rule type="prim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hSp">
          <dgm:alg type="sp"/>
          <dgm:shape xmlns:r="http://purl.oclc.org/ooxml/officeDocument/relationships" r:blip="">
            <dgm:adjLst/>
          </dgm:shape>
          <dgm:presOf/>
          <dgm:constrLst/>
          <dgm:ruleLst/>
        </dgm:layoutNode>
        <dgm:layoutNode name="vProcSp" moveWith="bgRect">
          <dgm:alg type="lin">
            <dgm:param type="linDir" val="fromT"/>
          </dgm:alg>
          <dgm:shape xmlns:r="http://purl.oclc.org/ooxml/officeDocument/relationships" r:blip="">
            <dgm:adjLst/>
          </dgm:shape>
          <dgm:presOf/>
          <dgm:constrLst>
            <dgm:constr type="w" for="ch" forName="vSp1" refType="w"/>
            <dgm:constr type="w" for="ch" forName="simulatedConn" refType="w"/>
            <dgm:constr type="w" for="ch" forName="vSp2" refType="w"/>
          </dgm:constrLst>
          <dgm:ruleLst/>
          <dgm:layoutNode name="vSp1">
            <dgm:alg type="sp"/>
            <dgm:shape xmlns:r="http://purl.oclc.org/ooxml/officeDocument/relationships" r:blip="">
              <dgm:adjLst/>
            </dgm:shape>
            <dgm:presOf/>
            <dgm:constrLst/>
            <dgm:ruleLst/>
          </dgm:layoutNode>
          <dgm:layoutNode name="simulatedConn" styleLbl="solidFgAcc1">
            <dgm:alg type="sp"/>
            <dgm:choose name="Name15">
              <dgm:if name="Name16" func="var" arg="dir" op="equ" val="norm">
                <dgm:shape xmlns:r="http://purl.oclc.org/ooxml/officeDocument/relationships" rot="90" type="flowChartExtract" r:blip="">
                  <dgm:adjLst/>
                </dgm:shape>
              </dgm:if>
              <dgm:else name="Name17">
                <dgm:shape xmlns:r="http://purl.oclc.org/ooxml/officeDocument/relationships" rot="-90" type="flowChartExtract" r:blip="">
                  <dgm:adjLst/>
                </dgm:shape>
              </dgm:else>
            </dgm:choose>
            <dgm:presOf/>
            <dgm:constrLst/>
            <dgm:ruleLst/>
          </dgm:layoutNode>
          <dgm:layoutNode name="vSp2">
            <dgm:alg type="sp"/>
            <dgm:shape xmlns:r="http://purl.oclc.org/ooxml/officeDocument/relationships" r:blip="">
              <dgm:adjLst/>
            </dgm:shape>
            <dgm:presOf/>
            <dgm:constrLst/>
            <dgm:ruleLst/>
          </dgm:layoutNode>
        </dgm:layoutNode>
        <dgm:layoutNode name="sibTrans">
          <dgm:alg type="sp"/>
          <dgm:shape xmlns:r="http://purl.oclc.org/ooxml/officeDocument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purl.oclc.org/ooxml/drawingml/diagram" xmlns:a="http://purl.oclc.org/ooxml/drawingml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%" g="0%" b="0%"/>
      </a:lnRef>
      <a:fillRef idx="0">
        <a:scrgbClr r="0%" g="0%" b="0%"/>
      </a:fillRef>
      <a:effectRef idx="0">
        <a:scrgbClr r="0%" g="0%" b="0%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0">
        <a:scrgbClr r="0%" g="0%" b="0%"/>
      </a:fillRef>
      <a:effectRef idx="0">
        <a:scrgbClr r="0%" g="0%" b="0%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%" g="0%" b="0%"/>
      </a:lnRef>
      <a:fillRef idx="0">
        <a:scrgbClr r="0%" g="0%" b="0%"/>
      </a:fillRef>
      <a:effectRef idx="0">
        <a:scrgbClr r="0%" g="0%" b="0%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%" g="0%" b="0%"/>
      </a:lnRef>
      <a:fillRef idx="0">
        <a:scrgbClr r="0%" g="0%" b="0%"/>
      </a:fillRef>
      <a:effectRef idx="0">
        <a:scrgbClr r="0%" g="0%" b="0%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%" g="0%" b="0%"/>
      </a:lnRef>
      <a:fillRef idx="0">
        <a:scrgbClr r="0%" g="0%" b="0%"/>
      </a:fillRef>
      <a:effectRef idx="0">
        <a:scrgbClr r="0%" g="0%" b="0%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%" g="0%" b="0%"/>
      </a:lnRef>
      <a:fillRef idx="0">
        <a:scrgbClr r="0%" g="0%" b="0%"/>
      </a:fillRef>
      <a:effectRef idx="0">
        <a:scrgbClr r="0%" g="0%" b="0%"/>
      </a:effectRef>
      <a:fontRef idx="minor"/>
    </dgm:style>
  </dgm:styleLbl>
</dgm:styleDef>
</file>

<file path=word/diagrams/quickStyle2.xml><?xml version="1.0" encoding="utf-8"?>
<dgm:styleDef xmlns:dgm="http://purl.oclc.org/ooxml/drawingml/diagram" xmlns:a="http://purl.oclc.org/ooxml/drawingml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%" g="0%" b="0%"/>
      </a:lnRef>
      <a:fillRef idx="0">
        <a:scrgbClr r="0%" g="0%" b="0%"/>
      </a:fillRef>
      <a:effectRef idx="0">
        <a:scrgbClr r="0%" g="0%" b="0%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0">
        <a:scrgbClr r="0%" g="0%" b="0%"/>
      </a:fillRef>
      <a:effectRef idx="0">
        <a:scrgbClr r="0%" g="0%" b="0%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%" g="0%" b="0%"/>
      </a:lnRef>
      <a:fillRef idx="0">
        <a:scrgbClr r="0%" g="0%" b="0%"/>
      </a:fillRef>
      <a:effectRef idx="0">
        <a:scrgbClr r="0%" g="0%" b="0%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%" g="0%" b="0%"/>
      </a:lnRef>
      <a:fillRef idx="0">
        <a:scrgbClr r="0%" g="0%" b="0%"/>
      </a:fillRef>
      <a:effectRef idx="0">
        <a:scrgbClr r="0%" g="0%" b="0%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%" g="0%" b="0%"/>
      </a:lnRef>
      <a:fillRef idx="0">
        <a:scrgbClr r="0%" g="0%" b="0%"/>
      </a:fillRef>
      <a:effectRef idx="0">
        <a:scrgbClr r="0%" g="0%" b="0%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%" g="0%" b="0%"/>
      </a:lnRef>
      <a:fillRef idx="0">
        <a:scrgbClr r="0%" g="0%" b="0%"/>
      </a:fillRef>
      <a:effectRef idx="0">
        <a:scrgbClr r="0%" g="0%" b="0%"/>
      </a:effectRef>
      <a:fontRef idx="minor"/>
    </dgm:style>
  </dgm:styleLbl>
</dgm:styleDef>
</file>

<file path=word/theme/theme1.xml><?xml version="1.0" encoding="utf-8"?>
<a:theme xmlns:a="http://purl.oclc.org/ooxml/drawingml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1839520B-77AE-4DE1-978C-0666A0FB3899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1</Pages>
  <Words>38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</dc:creator>
  <cp:keywords/>
  <dc:description/>
  <cp:lastModifiedBy>Caroline</cp:lastModifiedBy>
  <cp:revision>3</cp:revision>
  <dcterms:created xsi:type="dcterms:W3CDTF">2019-07-24T08:06:00Z</dcterms:created>
  <dcterms:modified xsi:type="dcterms:W3CDTF">2019-07-24T08:08:00Z</dcterms:modified>
</cp:coreProperties>
</file>